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384B" w14:textId="77777777" w:rsidR="0099282C" w:rsidRDefault="0099282C" w:rsidP="0099282C">
      <w:pPr>
        <w:jc w:val="center"/>
      </w:pPr>
    </w:p>
    <w:p w14:paraId="3E199E62" w14:textId="1575B49A" w:rsidR="004059D0" w:rsidRPr="007F6FB8" w:rsidRDefault="007758E0" w:rsidP="004059D0">
      <w:pPr>
        <w:jc w:val="center"/>
        <w:rPr>
          <w:rFonts w:ascii="Times New Roman" w:hAnsi="Times New Roman"/>
          <w:b/>
          <w:szCs w:val="24"/>
        </w:rPr>
      </w:pPr>
      <w:r w:rsidRPr="007F6FB8">
        <w:rPr>
          <w:rFonts w:ascii="Times New Roman" w:hAnsi="Times New Roman"/>
          <w:b/>
          <w:szCs w:val="24"/>
        </w:rPr>
        <w:t xml:space="preserve">Capital </w:t>
      </w:r>
      <w:r w:rsidR="00864AFC">
        <w:rPr>
          <w:rFonts w:ascii="Times New Roman" w:hAnsi="Times New Roman"/>
          <w:b/>
          <w:szCs w:val="24"/>
        </w:rPr>
        <w:t xml:space="preserve">Project </w:t>
      </w:r>
      <w:r w:rsidRPr="007F6FB8">
        <w:rPr>
          <w:rFonts w:ascii="Times New Roman" w:hAnsi="Times New Roman"/>
          <w:b/>
          <w:szCs w:val="24"/>
        </w:rPr>
        <w:t>Request</w:t>
      </w:r>
      <w:r w:rsidR="00207DF6" w:rsidRPr="007F6FB8">
        <w:rPr>
          <w:rFonts w:ascii="Times New Roman" w:hAnsi="Times New Roman"/>
          <w:b/>
          <w:szCs w:val="24"/>
        </w:rPr>
        <w:t xml:space="preserve"> Accreditation </w:t>
      </w:r>
      <w:r w:rsidRPr="007F6FB8">
        <w:rPr>
          <w:rFonts w:ascii="Times New Roman" w:hAnsi="Times New Roman"/>
          <w:b/>
          <w:szCs w:val="24"/>
        </w:rPr>
        <w:t>Justification Form</w:t>
      </w:r>
    </w:p>
    <w:p w14:paraId="4AFFB8FC" w14:textId="60E2E407" w:rsidR="0099282C" w:rsidRPr="007F6FB8" w:rsidRDefault="0099282C" w:rsidP="005E10C3">
      <w:pPr>
        <w:rPr>
          <w:rFonts w:ascii="Times New Roman" w:hAnsi="Times New Roman"/>
          <w:szCs w:val="24"/>
        </w:rPr>
      </w:pPr>
    </w:p>
    <w:p w14:paraId="4F686ABF" w14:textId="1852CB31" w:rsidR="0099282C" w:rsidRPr="007F6FB8" w:rsidRDefault="00C32AF6" w:rsidP="0099282C">
      <w:pPr>
        <w:jc w:val="both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7F6FB8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 xml:space="preserve">Please </w:t>
      </w:r>
      <w:r w:rsidR="00A92F0F" w:rsidRPr="007F6FB8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 xml:space="preserve">include this form with all capital </w:t>
      </w:r>
      <w:r w:rsidR="005E10C3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 xml:space="preserve">project </w:t>
      </w:r>
      <w:r w:rsidR="00A92F0F" w:rsidRPr="007F6FB8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 xml:space="preserve">requests </w:t>
      </w:r>
      <w:r w:rsidR="005E10C3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>to either Facilities or OIIT (if software</w:t>
      </w:r>
      <w:r w:rsidR="00EC304F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 xml:space="preserve"> </w:t>
      </w:r>
      <w:r w:rsidR="005E10C3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 xml:space="preserve">related) </w:t>
      </w:r>
      <w:r w:rsidR="00A92F0F" w:rsidRPr="007F6FB8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 xml:space="preserve">that include accreditation </w:t>
      </w:r>
      <w:r w:rsidR="004059D0" w:rsidRPr="007F6FB8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 xml:space="preserve">for justification. </w:t>
      </w:r>
      <w:r w:rsidR="00754553" w:rsidRPr="007F6FB8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 xml:space="preserve">Capital requests that do not </w:t>
      </w:r>
      <w:r w:rsidR="002B4EF0" w:rsidRPr="007F6FB8">
        <w:rPr>
          <w:rFonts w:ascii="Times New Roman" w:eastAsia="Times New Roman" w:hAnsi="Times New Roman"/>
          <w:b/>
          <w:bCs/>
          <w:color w:val="000000"/>
          <w:szCs w:val="24"/>
          <w:highlight w:val="yellow"/>
        </w:rPr>
        <w:t>include this form and supporting documentation will be returned unprocessed.</w:t>
      </w:r>
      <w:r w:rsidR="002B4EF0" w:rsidRPr="007F6FB8">
        <w:rPr>
          <w:rFonts w:ascii="Times New Roman" w:eastAsia="Times New Roman" w:hAnsi="Times New Roman"/>
          <w:b/>
          <w:bCs/>
          <w:color w:val="000000"/>
          <w:szCs w:val="24"/>
        </w:rPr>
        <w:t xml:space="preserve"> </w:t>
      </w:r>
    </w:p>
    <w:p w14:paraId="73D3FB00" w14:textId="77777777" w:rsidR="0099282C" w:rsidRPr="007F6FB8" w:rsidRDefault="0099282C" w:rsidP="0099282C">
      <w:pPr>
        <w:rPr>
          <w:rFonts w:ascii="Times New Roman" w:hAnsi="Times New Roman"/>
          <w:szCs w:val="24"/>
        </w:rPr>
      </w:pP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7110"/>
      </w:tblGrid>
      <w:tr w:rsidR="004059D0" w:rsidRPr="007F6FB8" w14:paraId="748262FE" w14:textId="77777777" w:rsidTr="0086061A">
        <w:trPr>
          <w:trHeight w:val="226"/>
        </w:trPr>
        <w:tc>
          <w:tcPr>
            <w:tcW w:w="4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8805361" w14:textId="49081696" w:rsidR="004059D0" w:rsidRPr="007F6FB8" w:rsidRDefault="004059D0" w:rsidP="0099282C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 xml:space="preserve">Date: </w:t>
            </w:r>
          </w:p>
          <w:p w14:paraId="26511222" w14:textId="750E8139" w:rsidR="004059D0" w:rsidRPr="007F6FB8" w:rsidRDefault="004059D0" w:rsidP="0099282C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 xml:space="preserve">College:   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61D2" w14:textId="77777777" w:rsidR="004059D0" w:rsidRPr="007F6FB8" w:rsidRDefault="004059D0" w:rsidP="0099282C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</w:tr>
      <w:tr w:rsidR="004059D0" w:rsidRPr="007F6FB8" w14:paraId="535442F9" w14:textId="77777777" w:rsidTr="0086061A">
        <w:trPr>
          <w:trHeight w:val="225"/>
        </w:trPr>
        <w:tc>
          <w:tcPr>
            <w:tcW w:w="42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6274FB" w14:textId="77777777" w:rsidR="004059D0" w:rsidRPr="007F6FB8" w:rsidRDefault="004059D0" w:rsidP="0099282C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9D45" w14:textId="77777777" w:rsidR="004059D0" w:rsidRPr="007F6FB8" w:rsidRDefault="004059D0" w:rsidP="0099282C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</w:tr>
      <w:tr w:rsidR="006A234C" w:rsidRPr="007F6FB8" w14:paraId="0A2D27B1" w14:textId="77777777" w:rsidTr="0086061A">
        <w:trPr>
          <w:trHeight w:val="301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1CA2D5" w14:textId="303B8F6D" w:rsidR="0099282C" w:rsidRPr="007F6FB8" w:rsidRDefault="0099282C" w:rsidP="0099282C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>P</w:t>
            </w:r>
            <w:r w:rsidR="008F3C01" w:rsidRPr="007F6FB8">
              <w:rPr>
                <w:rFonts w:ascii="Times New Roman" w:hAnsi="Times New Roman"/>
                <w:color w:val="000000"/>
                <w:szCs w:val="24"/>
              </w:rPr>
              <w:t>r</w:t>
            </w:r>
            <w:r w:rsidR="00FA3CD5" w:rsidRPr="007F6FB8">
              <w:rPr>
                <w:rFonts w:ascii="Times New Roman" w:hAnsi="Times New Roman"/>
                <w:color w:val="000000"/>
                <w:szCs w:val="24"/>
              </w:rPr>
              <w:t>ogram: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A942" w14:textId="77777777" w:rsidR="0099282C" w:rsidRPr="007F6FB8" w:rsidRDefault="0099282C" w:rsidP="0099282C">
            <w:pPr>
              <w:rPr>
                <w:rFonts w:ascii="Times New Roman" w:hAnsi="Times New Roman"/>
                <w:szCs w:val="24"/>
              </w:rPr>
            </w:pPr>
          </w:p>
        </w:tc>
      </w:tr>
      <w:tr w:rsidR="00DF43D3" w:rsidRPr="007F6FB8" w14:paraId="5D9A85F3" w14:textId="77777777" w:rsidTr="0086061A">
        <w:trPr>
          <w:trHeight w:val="301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868BA3" w14:textId="4E63BF5B" w:rsidR="00060535" w:rsidRPr="007F6FB8" w:rsidRDefault="008F3C01" w:rsidP="00DF43D3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 xml:space="preserve">Type of </w:t>
            </w:r>
            <w:r w:rsidR="009F6BAB" w:rsidRPr="007F6FB8">
              <w:rPr>
                <w:rFonts w:ascii="Times New Roman" w:hAnsi="Times New Roman"/>
                <w:color w:val="000000"/>
                <w:szCs w:val="24"/>
              </w:rPr>
              <w:t xml:space="preserve">Capital </w:t>
            </w:r>
            <w:r w:rsidR="005E10C3">
              <w:rPr>
                <w:rFonts w:ascii="Times New Roman" w:hAnsi="Times New Roman"/>
                <w:color w:val="000000"/>
                <w:szCs w:val="24"/>
              </w:rPr>
              <w:t>Project</w:t>
            </w:r>
            <w:r w:rsidR="005E10C3" w:rsidRPr="007F6FB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F6FB8">
              <w:rPr>
                <w:rFonts w:ascii="Times New Roman" w:hAnsi="Times New Roman"/>
                <w:color w:val="000000"/>
                <w:szCs w:val="24"/>
              </w:rPr>
              <w:t>Requested</w:t>
            </w:r>
            <w:r w:rsidR="00060535" w:rsidRPr="007F6FB8">
              <w:rPr>
                <w:rFonts w:ascii="Times New Roman" w:hAnsi="Times New Roman"/>
                <w:color w:val="000000"/>
                <w:szCs w:val="24"/>
              </w:rPr>
              <w:t>:</w:t>
            </w:r>
          </w:p>
          <w:p w14:paraId="02BA79C7" w14:textId="1DDAC872" w:rsidR="00DF43D3" w:rsidRPr="007F6FB8" w:rsidRDefault="00DF43D3" w:rsidP="00DF43D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6A22" w14:textId="77777777" w:rsidR="00DF43D3" w:rsidRPr="007F6FB8" w:rsidRDefault="00DF43D3" w:rsidP="0099282C">
            <w:pPr>
              <w:rPr>
                <w:rFonts w:ascii="Times New Roman" w:hAnsi="Times New Roman"/>
                <w:szCs w:val="24"/>
              </w:rPr>
            </w:pPr>
          </w:p>
        </w:tc>
      </w:tr>
      <w:tr w:rsidR="006A234C" w:rsidRPr="007F6FB8" w14:paraId="20E58EDE" w14:textId="77777777" w:rsidTr="0086061A">
        <w:trPr>
          <w:trHeight w:val="301"/>
        </w:trPr>
        <w:tc>
          <w:tcPr>
            <w:tcW w:w="4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85532" w14:textId="5B00ED57" w:rsidR="00DF43D3" w:rsidRPr="007F6FB8" w:rsidRDefault="008F3C01" w:rsidP="0099282C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 xml:space="preserve">Description: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5239" w14:textId="4D9DFA0C" w:rsidR="0099282C" w:rsidRPr="007F6FB8" w:rsidRDefault="0099282C" w:rsidP="0099282C">
            <w:pPr>
              <w:rPr>
                <w:rFonts w:ascii="Times New Roman" w:hAnsi="Times New Roman"/>
                <w:szCs w:val="24"/>
              </w:rPr>
            </w:pPr>
          </w:p>
          <w:p w14:paraId="408E773A" w14:textId="3480AFE2" w:rsidR="008F3C01" w:rsidRPr="007F6FB8" w:rsidRDefault="008F3C01" w:rsidP="0099282C">
            <w:pPr>
              <w:rPr>
                <w:rFonts w:ascii="Times New Roman" w:hAnsi="Times New Roman"/>
                <w:szCs w:val="24"/>
              </w:rPr>
            </w:pPr>
          </w:p>
          <w:p w14:paraId="781B5D1D" w14:textId="77777777" w:rsidR="008F3C01" w:rsidRPr="007F6FB8" w:rsidRDefault="008F3C01" w:rsidP="0099282C">
            <w:pPr>
              <w:rPr>
                <w:rFonts w:ascii="Times New Roman" w:hAnsi="Times New Roman"/>
                <w:szCs w:val="24"/>
              </w:rPr>
            </w:pPr>
          </w:p>
          <w:p w14:paraId="34C912DE" w14:textId="5F270C9A" w:rsidR="008F3C01" w:rsidRPr="007F6FB8" w:rsidRDefault="008F3C01" w:rsidP="0099282C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81F86AD" w14:textId="77777777" w:rsidR="0099282C" w:rsidRPr="007F6FB8" w:rsidRDefault="0099282C" w:rsidP="0099282C">
      <w:pPr>
        <w:rPr>
          <w:rFonts w:ascii="Times New Roman" w:hAnsi="Times New Roman"/>
          <w:szCs w:val="24"/>
        </w:rPr>
      </w:pPr>
    </w:p>
    <w:p w14:paraId="1CAF5D88" w14:textId="282BECEB" w:rsidR="002E15F6" w:rsidRPr="007F6FB8" w:rsidRDefault="00EB2C4E" w:rsidP="005429A2">
      <w:pPr>
        <w:tabs>
          <w:tab w:val="left" w:pos="1620"/>
          <w:tab w:val="left" w:pos="5580"/>
          <w:tab w:val="left" w:pos="6300"/>
        </w:tabs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</w:t>
      </w:r>
      <w:r w:rsidR="00E5434B" w:rsidRPr="007F6FB8">
        <w:rPr>
          <w:rFonts w:ascii="Times New Roman" w:eastAsia="Times New Roman" w:hAnsi="Times New Roman"/>
          <w:color w:val="000000"/>
          <w:szCs w:val="24"/>
        </w:rPr>
        <w:t>his capital request is required to meet an academic or program accreditation standard</w:t>
      </w:r>
      <w:r w:rsidR="00C74F8C">
        <w:rPr>
          <w:rFonts w:ascii="Times New Roman" w:eastAsia="Times New Roman" w:hAnsi="Times New Roman"/>
          <w:color w:val="000000"/>
          <w:szCs w:val="24"/>
        </w:rPr>
        <w:t xml:space="preserve"> as set forth</w:t>
      </w:r>
      <w:r w:rsidR="00E5434B" w:rsidRPr="007F6FB8">
        <w:rPr>
          <w:rFonts w:ascii="Times New Roman" w:eastAsia="Times New Roman" w:hAnsi="Times New Roman"/>
          <w:color w:val="000000"/>
          <w:szCs w:val="24"/>
        </w:rPr>
        <w:t xml:space="preserve"> below: 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782"/>
        <w:gridCol w:w="7057"/>
      </w:tblGrid>
      <w:tr w:rsidR="00CA6413" w:rsidRPr="007F6FB8" w14:paraId="18A6F06D" w14:textId="77777777" w:rsidTr="00AA5EA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3E394" w14:textId="77777777" w:rsidR="00CA6413" w:rsidRPr="007F6FB8" w:rsidRDefault="002E15F6" w:rsidP="0099282C">
            <w:pPr>
              <w:rPr>
                <w:rFonts w:ascii="Times New Roman" w:hAnsi="Times New Roman"/>
                <w:szCs w:val="24"/>
              </w:rPr>
            </w:pPr>
            <w:r w:rsidRPr="007F6FB8">
              <w:rPr>
                <w:rFonts w:ascii="Times New Roman" w:hAnsi="Times New Roman"/>
                <w:szCs w:val="24"/>
              </w:rPr>
              <w:br w:type="page"/>
            </w:r>
          </w:p>
        </w:tc>
        <w:tc>
          <w:tcPr>
            <w:tcW w:w="10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30D03" w14:textId="61356649" w:rsidR="00CA6413" w:rsidRPr="007F6FB8" w:rsidRDefault="00CA6413" w:rsidP="0099282C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E340FC" w:rsidRPr="007F6FB8" w14:paraId="123F5F48" w14:textId="77777777" w:rsidTr="00AA5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7"/>
        </w:trPr>
        <w:tc>
          <w:tcPr>
            <w:tcW w:w="468" w:type="dxa"/>
            <w:shd w:val="clear" w:color="auto" w:fill="auto"/>
          </w:tcPr>
          <w:p w14:paraId="2BCA5263" w14:textId="77777777" w:rsidR="00E340FC" w:rsidRPr="007F6FB8" w:rsidRDefault="00E340FC" w:rsidP="009928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2" w:type="dxa"/>
            <w:tcBorders>
              <w:right w:val="single" w:sz="2" w:space="0" w:color="auto"/>
            </w:tcBorders>
            <w:shd w:val="clear" w:color="auto" w:fill="auto"/>
          </w:tcPr>
          <w:p w14:paraId="0BC76906" w14:textId="329B85FD" w:rsidR="00E340FC" w:rsidRPr="007F6FB8" w:rsidRDefault="00E340FC" w:rsidP="00E340FC">
            <w:pPr>
              <w:rPr>
                <w:rFonts w:ascii="Times New Roman" w:hAnsi="Times New Roman"/>
                <w:szCs w:val="24"/>
              </w:rPr>
            </w:pPr>
            <w:r w:rsidRPr="007F6FB8">
              <w:rPr>
                <w:rFonts w:ascii="Times New Roman" w:hAnsi="Times New Roman"/>
                <w:szCs w:val="24"/>
              </w:rPr>
              <w:t xml:space="preserve">In a maximum of two to three sentences, please provide the </w:t>
            </w:r>
            <w:r w:rsidR="00FA3CD5" w:rsidRPr="007F6FB8">
              <w:rPr>
                <w:rFonts w:ascii="Times New Roman" w:hAnsi="Times New Roman"/>
                <w:szCs w:val="24"/>
              </w:rPr>
              <w:t>justification</w:t>
            </w:r>
            <w:r w:rsidRPr="007F6FB8">
              <w:rPr>
                <w:rFonts w:ascii="Times New Roman" w:hAnsi="Times New Roman"/>
                <w:szCs w:val="24"/>
              </w:rPr>
              <w:t xml:space="preserve"> for the </w:t>
            </w:r>
            <w:r w:rsidR="00AA5EA8" w:rsidRPr="007F6FB8">
              <w:rPr>
                <w:rFonts w:ascii="Times New Roman" w:hAnsi="Times New Roman"/>
                <w:szCs w:val="24"/>
              </w:rPr>
              <w:t xml:space="preserve">above </w:t>
            </w:r>
            <w:r w:rsidRPr="007F6FB8">
              <w:rPr>
                <w:rFonts w:ascii="Times New Roman" w:hAnsi="Times New Roman"/>
                <w:szCs w:val="24"/>
              </w:rPr>
              <w:t>request.</w:t>
            </w:r>
          </w:p>
          <w:p w14:paraId="7C14C279" w14:textId="77777777" w:rsidR="00E340FC" w:rsidRPr="007F6FB8" w:rsidRDefault="00E340FC" w:rsidP="0099282C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759E1C" w14:textId="77777777" w:rsidR="00E340FC" w:rsidRPr="007F6FB8" w:rsidRDefault="00E340FC" w:rsidP="0099282C">
            <w:pPr>
              <w:rPr>
                <w:rFonts w:ascii="Times New Roman" w:hAnsi="Times New Roman"/>
                <w:szCs w:val="24"/>
              </w:rPr>
            </w:pPr>
          </w:p>
        </w:tc>
      </w:tr>
      <w:tr w:rsidR="00487195" w:rsidRPr="007F6FB8" w14:paraId="4A7FC7B5" w14:textId="77777777" w:rsidTr="00AA5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5"/>
        </w:trPr>
        <w:tc>
          <w:tcPr>
            <w:tcW w:w="468" w:type="dxa"/>
            <w:shd w:val="clear" w:color="auto" w:fill="auto"/>
          </w:tcPr>
          <w:p w14:paraId="24370F18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2" w:type="dxa"/>
            <w:tcBorders>
              <w:right w:val="single" w:sz="2" w:space="0" w:color="auto"/>
            </w:tcBorders>
            <w:shd w:val="clear" w:color="auto" w:fill="auto"/>
          </w:tcPr>
          <w:p w14:paraId="3DE96FB7" w14:textId="7F1C7604" w:rsidR="00206B54" w:rsidRPr="007F6FB8" w:rsidRDefault="00E340FC" w:rsidP="0099282C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>C</w:t>
            </w:r>
            <w:r w:rsidR="00487195" w:rsidRPr="007F6FB8">
              <w:rPr>
                <w:rFonts w:ascii="Times New Roman" w:hAnsi="Times New Roman"/>
                <w:color w:val="000000"/>
                <w:szCs w:val="24"/>
              </w:rPr>
              <w:t xml:space="preserve">an </w:t>
            </w:r>
            <w:r w:rsidR="009F6BAB" w:rsidRPr="007F6FB8">
              <w:rPr>
                <w:rFonts w:ascii="Times New Roman" w:hAnsi="Times New Roman"/>
                <w:color w:val="000000"/>
                <w:szCs w:val="24"/>
              </w:rPr>
              <w:t xml:space="preserve">existing </w:t>
            </w:r>
            <w:r w:rsidR="0090209E" w:rsidRPr="007F6FB8">
              <w:rPr>
                <w:rFonts w:ascii="Times New Roman" w:hAnsi="Times New Roman"/>
                <w:color w:val="000000"/>
                <w:szCs w:val="24"/>
              </w:rPr>
              <w:t>facilities</w:t>
            </w:r>
            <w:r w:rsidR="00393BAC">
              <w:rPr>
                <w:rFonts w:ascii="Times New Roman" w:hAnsi="Times New Roman"/>
                <w:color w:val="000000"/>
                <w:szCs w:val="24"/>
              </w:rPr>
              <w:t xml:space="preserve">, equipment, or </w:t>
            </w:r>
            <w:r w:rsidR="005E10C3">
              <w:rPr>
                <w:rFonts w:ascii="Times New Roman" w:hAnsi="Times New Roman"/>
                <w:color w:val="000000"/>
                <w:szCs w:val="24"/>
              </w:rPr>
              <w:t xml:space="preserve">software </w:t>
            </w:r>
            <w:r w:rsidR="00BE4891" w:rsidRPr="007F6FB8">
              <w:rPr>
                <w:rFonts w:ascii="Times New Roman" w:hAnsi="Times New Roman"/>
                <w:color w:val="000000"/>
                <w:szCs w:val="24"/>
              </w:rPr>
              <w:t>be used</w:t>
            </w:r>
            <w:r w:rsidR="00487195" w:rsidRPr="007F6FB8">
              <w:rPr>
                <w:rFonts w:ascii="Times New Roman" w:hAnsi="Times New Roman"/>
                <w:color w:val="000000"/>
                <w:szCs w:val="24"/>
              </w:rPr>
              <w:t xml:space="preserve">?  </w:t>
            </w:r>
          </w:p>
          <w:p w14:paraId="6F4ADF90" w14:textId="39F1B008" w:rsidR="00487195" w:rsidRPr="007F6FB8" w:rsidRDefault="00487195" w:rsidP="0099282C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>If no</w:t>
            </w:r>
            <w:r w:rsidR="00316C6C" w:rsidRPr="007F6FB8">
              <w:rPr>
                <w:rFonts w:ascii="Times New Roman" w:hAnsi="Times New Roman"/>
                <w:color w:val="000000"/>
                <w:szCs w:val="24"/>
              </w:rPr>
              <w:t>t</w:t>
            </w:r>
            <w:r w:rsidRPr="007F6FB8">
              <w:rPr>
                <w:rFonts w:ascii="Times New Roman" w:hAnsi="Times New Roman"/>
                <w:color w:val="000000"/>
                <w:szCs w:val="24"/>
              </w:rPr>
              <w:t>, why?</w:t>
            </w:r>
          </w:p>
        </w:tc>
        <w:tc>
          <w:tcPr>
            <w:tcW w:w="7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6F7AF8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  <w:p w14:paraId="1DCD460D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  <w:p w14:paraId="67051EE9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</w:tc>
      </w:tr>
      <w:tr w:rsidR="00487195" w:rsidRPr="007F6FB8" w14:paraId="10D82A99" w14:textId="77777777" w:rsidTr="00AA5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5"/>
        </w:trPr>
        <w:tc>
          <w:tcPr>
            <w:tcW w:w="468" w:type="dxa"/>
            <w:shd w:val="clear" w:color="auto" w:fill="auto"/>
          </w:tcPr>
          <w:p w14:paraId="231D3649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2" w:type="dxa"/>
            <w:tcBorders>
              <w:right w:val="single" w:sz="2" w:space="0" w:color="auto"/>
            </w:tcBorders>
            <w:shd w:val="clear" w:color="auto" w:fill="auto"/>
          </w:tcPr>
          <w:p w14:paraId="272A0F93" w14:textId="586F77D7" w:rsidR="00487195" w:rsidRPr="007F6FB8" w:rsidRDefault="00487195" w:rsidP="0099282C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 xml:space="preserve">Does the accreditation standard require </w:t>
            </w:r>
            <w:r w:rsidR="00206B54" w:rsidRPr="007F6FB8">
              <w:rPr>
                <w:rFonts w:ascii="Times New Roman" w:hAnsi="Times New Roman"/>
                <w:color w:val="000000"/>
                <w:szCs w:val="24"/>
              </w:rPr>
              <w:t xml:space="preserve">this </w:t>
            </w:r>
            <w:r w:rsidR="00D40BAF" w:rsidRPr="007F6FB8">
              <w:rPr>
                <w:rFonts w:ascii="Times New Roman" w:hAnsi="Times New Roman"/>
                <w:color w:val="000000"/>
                <w:szCs w:val="24"/>
              </w:rPr>
              <w:t xml:space="preserve">capital </w:t>
            </w:r>
            <w:r w:rsidR="00206B54" w:rsidRPr="007F6FB8">
              <w:rPr>
                <w:rFonts w:ascii="Times New Roman" w:hAnsi="Times New Roman"/>
                <w:color w:val="000000"/>
                <w:szCs w:val="24"/>
              </w:rPr>
              <w:t>request</w:t>
            </w:r>
            <w:r w:rsidR="00D40BAF" w:rsidRPr="007F6FB8">
              <w:rPr>
                <w:rFonts w:ascii="Times New Roman" w:hAnsi="Times New Roman"/>
                <w:color w:val="000000"/>
                <w:szCs w:val="24"/>
              </w:rPr>
              <w:t xml:space="preserve">? </w:t>
            </w:r>
            <w:r w:rsidR="00206B54" w:rsidRPr="007F6FB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591D65" w:rsidRPr="007F6FB8">
              <w:rPr>
                <w:rFonts w:ascii="Times New Roman" w:hAnsi="Times New Roman"/>
                <w:color w:val="000000"/>
                <w:szCs w:val="24"/>
              </w:rPr>
              <w:t>(Yes</w:t>
            </w:r>
            <w:r w:rsidR="005429A2" w:rsidRPr="007F6FB8">
              <w:rPr>
                <w:rFonts w:ascii="Times New Roman" w:hAnsi="Times New Roman"/>
                <w:color w:val="000000"/>
                <w:szCs w:val="24"/>
              </w:rPr>
              <w:t>/No)</w:t>
            </w:r>
            <w:r w:rsidR="00BE4891" w:rsidRPr="007F6FB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14:paraId="222C8F7D" w14:textId="77777777" w:rsidR="00564AA2" w:rsidRPr="007F6FB8" w:rsidRDefault="00564AA2" w:rsidP="0099282C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14:paraId="32B84598" w14:textId="5FF37119" w:rsidR="00564AA2" w:rsidRPr="007F6FB8" w:rsidRDefault="00564AA2" w:rsidP="0099282C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AE7BD8" w14:textId="774BDE3C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  <w:p w14:paraId="3ED1C750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</w:tc>
      </w:tr>
      <w:tr w:rsidR="00487195" w:rsidRPr="007F6FB8" w14:paraId="62E419B8" w14:textId="77777777" w:rsidTr="00FD0B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468" w:type="dxa"/>
            <w:shd w:val="clear" w:color="auto" w:fill="auto"/>
          </w:tcPr>
          <w:p w14:paraId="4FE6DD96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2" w:type="dxa"/>
            <w:tcBorders>
              <w:right w:val="single" w:sz="2" w:space="0" w:color="auto"/>
            </w:tcBorders>
            <w:shd w:val="clear" w:color="auto" w:fill="auto"/>
          </w:tcPr>
          <w:p w14:paraId="66CFB18F" w14:textId="48329401" w:rsidR="00487195" w:rsidRPr="007F6FB8" w:rsidRDefault="00487195" w:rsidP="00A647D6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>If yes,</w:t>
            </w:r>
            <w:r w:rsidR="00A647D6" w:rsidRPr="007F6FB8">
              <w:rPr>
                <w:rFonts w:ascii="Times New Roman" w:hAnsi="Times New Roman"/>
                <w:color w:val="000000"/>
                <w:szCs w:val="24"/>
              </w:rPr>
              <w:t xml:space="preserve"> to any of the questions above</w:t>
            </w:r>
            <w:r w:rsidRPr="007F6FB8">
              <w:rPr>
                <w:rFonts w:ascii="Times New Roman" w:hAnsi="Times New Roman"/>
                <w:color w:val="000000"/>
                <w:szCs w:val="24"/>
              </w:rPr>
              <w:t xml:space="preserve"> please </w:t>
            </w:r>
            <w:r w:rsidR="00564AA2" w:rsidRPr="007F6FB8">
              <w:rPr>
                <w:rFonts w:ascii="Times New Roman" w:hAnsi="Times New Roman"/>
                <w:color w:val="000000"/>
                <w:szCs w:val="24"/>
              </w:rPr>
              <w:t xml:space="preserve">place the relevant standard here. </w:t>
            </w:r>
          </w:p>
        </w:tc>
        <w:tc>
          <w:tcPr>
            <w:tcW w:w="7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DBB4A2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  <w:p w14:paraId="2FAD8418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  <w:p w14:paraId="1CF10102" w14:textId="77777777" w:rsidR="00487195" w:rsidRPr="007F6FB8" w:rsidRDefault="00487195" w:rsidP="0099282C">
            <w:pPr>
              <w:rPr>
                <w:rFonts w:ascii="Times New Roman" w:hAnsi="Times New Roman"/>
                <w:szCs w:val="24"/>
              </w:rPr>
            </w:pPr>
          </w:p>
          <w:p w14:paraId="2EB14D02" w14:textId="69BD4445" w:rsidR="00231FC4" w:rsidRPr="007F6FB8" w:rsidRDefault="00231FC4" w:rsidP="0099282C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7C80D29" w14:textId="77777777" w:rsidR="00231FC4" w:rsidRPr="007F6FB8" w:rsidRDefault="00231FC4">
      <w:pPr>
        <w:rPr>
          <w:rFonts w:ascii="Times New Roman" w:hAnsi="Times New Roman"/>
          <w:szCs w:val="24"/>
        </w:rPr>
      </w:pPr>
    </w:p>
    <w:tbl>
      <w:tblPr>
        <w:tblW w:w="11304" w:type="dxa"/>
        <w:tblLayout w:type="fixed"/>
        <w:tblLook w:val="04A0" w:firstRow="1" w:lastRow="0" w:firstColumn="1" w:lastColumn="0" w:noHBand="0" w:noVBand="1"/>
      </w:tblPr>
      <w:tblGrid>
        <w:gridCol w:w="467"/>
        <w:gridCol w:w="3781"/>
        <w:gridCol w:w="7056"/>
      </w:tblGrid>
      <w:tr w:rsidR="00101547" w:rsidRPr="007F6FB8" w14:paraId="5E2401AA" w14:textId="77777777" w:rsidTr="00FD0BC2">
        <w:trPr>
          <w:trHeight w:val="616"/>
        </w:trPr>
        <w:tc>
          <w:tcPr>
            <w:tcW w:w="467" w:type="dxa"/>
            <w:vMerge w:val="restart"/>
            <w:shd w:val="clear" w:color="auto" w:fill="auto"/>
          </w:tcPr>
          <w:p w14:paraId="48C5C661" w14:textId="77777777" w:rsidR="00101547" w:rsidRPr="007F6FB8" w:rsidRDefault="00101547" w:rsidP="00C802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1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0631E71C" w14:textId="7E970CB2" w:rsidR="00101547" w:rsidRPr="007F6FB8" w:rsidRDefault="00101547" w:rsidP="00C802E6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>Has the program received a citation/deficiency/probation by a professional accrediting body?</w:t>
            </w:r>
            <w:r w:rsidR="006814EE" w:rsidRPr="007F6FB8">
              <w:rPr>
                <w:rFonts w:ascii="Times New Roman" w:hAnsi="Times New Roman"/>
                <w:color w:val="000000"/>
                <w:szCs w:val="24"/>
              </w:rPr>
              <w:t xml:space="preserve"> (Yes/No)</w:t>
            </w:r>
          </w:p>
          <w:p w14:paraId="7D4B8124" w14:textId="77777777" w:rsidR="00101547" w:rsidRPr="007F6FB8" w:rsidRDefault="00101547" w:rsidP="00C802E6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14:paraId="4234AC07" w14:textId="792E009E" w:rsidR="00101547" w:rsidRPr="007F6FB8" w:rsidRDefault="00101547" w:rsidP="00C802E6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>If yes to the citation, please indicate the date of correspondence</w:t>
            </w:r>
            <w:r w:rsidR="006814EE" w:rsidRPr="007F6FB8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14:paraId="665862D5" w14:textId="64C05974" w:rsidR="00231FC4" w:rsidRPr="007F6FB8" w:rsidRDefault="00231FC4" w:rsidP="00C802E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9DC509" w14:textId="77777777" w:rsidR="00101547" w:rsidRPr="007F6FB8" w:rsidRDefault="00101547" w:rsidP="00AD38D7">
            <w:pPr>
              <w:rPr>
                <w:rFonts w:ascii="Times New Roman" w:hAnsi="Times New Roman"/>
                <w:szCs w:val="24"/>
              </w:rPr>
            </w:pPr>
          </w:p>
          <w:p w14:paraId="384F0180" w14:textId="77777777" w:rsidR="00101547" w:rsidRPr="007F6FB8" w:rsidRDefault="00101547" w:rsidP="00AD38D7">
            <w:pPr>
              <w:rPr>
                <w:rFonts w:ascii="Times New Roman" w:hAnsi="Times New Roman"/>
                <w:szCs w:val="24"/>
              </w:rPr>
            </w:pPr>
          </w:p>
          <w:p w14:paraId="7E3EBCF5" w14:textId="77777777" w:rsidR="006814EE" w:rsidRPr="007F6FB8" w:rsidRDefault="006814EE" w:rsidP="00AD38D7">
            <w:pPr>
              <w:rPr>
                <w:rFonts w:ascii="Times New Roman" w:hAnsi="Times New Roman"/>
                <w:szCs w:val="24"/>
              </w:rPr>
            </w:pPr>
          </w:p>
          <w:p w14:paraId="67D47F49" w14:textId="49F95BAC" w:rsidR="006814EE" w:rsidRPr="007F6FB8" w:rsidRDefault="006814EE" w:rsidP="00AD38D7">
            <w:pPr>
              <w:rPr>
                <w:rFonts w:ascii="Times New Roman" w:hAnsi="Times New Roman"/>
                <w:szCs w:val="24"/>
              </w:rPr>
            </w:pPr>
          </w:p>
        </w:tc>
      </w:tr>
      <w:tr w:rsidR="00101547" w:rsidRPr="007F6FB8" w14:paraId="6B69F149" w14:textId="77777777" w:rsidTr="00FD0BC2">
        <w:trPr>
          <w:trHeight w:val="886"/>
        </w:trPr>
        <w:tc>
          <w:tcPr>
            <w:tcW w:w="467" w:type="dxa"/>
            <w:vMerge/>
            <w:shd w:val="clear" w:color="auto" w:fill="auto"/>
          </w:tcPr>
          <w:p w14:paraId="5100E7BC" w14:textId="77777777" w:rsidR="00101547" w:rsidRPr="007F6FB8" w:rsidRDefault="00101547" w:rsidP="00C802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1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2AC70A8A" w14:textId="77777777" w:rsidR="00101547" w:rsidRPr="007F6FB8" w:rsidRDefault="00101547" w:rsidP="00C802E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EC118C" w14:textId="77777777" w:rsidR="00101547" w:rsidRPr="007F6FB8" w:rsidRDefault="00101547" w:rsidP="00AD38D7">
            <w:pPr>
              <w:rPr>
                <w:rFonts w:ascii="Times New Roman" w:hAnsi="Times New Roman"/>
                <w:szCs w:val="24"/>
              </w:rPr>
            </w:pPr>
          </w:p>
        </w:tc>
      </w:tr>
      <w:tr w:rsidR="004E36DD" w:rsidRPr="007F6FB8" w14:paraId="6DED17CD" w14:textId="77777777" w:rsidTr="004E36DD">
        <w:trPr>
          <w:trHeight w:val="65"/>
        </w:trPr>
        <w:tc>
          <w:tcPr>
            <w:tcW w:w="467" w:type="dxa"/>
            <w:vMerge w:val="restart"/>
            <w:shd w:val="clear" w:color="auto" w:fill="auto"/>
          </w:tcPr>
          <w:p w14:paraId="2660B10C" w14:textId="77777777" w:rsidR="004E36DD" w:rsidRPr="007F6FB8" w:rsidRDefault="004E36DD" w:rsidP="00C802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1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14:paraId="3EF985B1" w14:textId="79B8702A" w:rsidR="004E36DD" w:rsidRPr="007F6FB8" w:rsidRDefault="004E36DD" w:rsidP="00C802E6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 xml:space="preserve">If yes to the citation, have you provided a response detailing remediation? (Yes/No) </w:t>
            </w:r>
          </w:p>
          <w:p w14:paraId="7F9874BE" w14:textId="715C043C" w:rsidR="004E36DD" w:rsidRPr="007F6FB8" w:rsidRDefault="004E36DD" w:rsidP="00C802E6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Please provide the summary of response and attach the correspondence </w:t>
            </w:r>
            <w:r w:rsidR="003A1ACB" w:rsidRPr="007F6FB8">
              <w:rPr>
                <w:rFonts w:ascii="Times New Roman" w:hAnsi="Times New Roman"/>
                <w:color w:val="000000"/>
                <w:szCs w:val="24"/>
              </w:rPr>
              <w:t>in the Appendix below</w:t>
            </w:r>
            <w:r w:rsidRPr="007F6FB8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14:paraId="6BBDF16F" w14:textId="77777777" w:rsidR="004E36DD" w:rsidRPr="007F6FB8" w:rsidRDefault="004E36DD" w:rsidP="00C802E6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14:paraId="5D5500DD" w14:textId="77777777" w:rsidR="00FD0BC2" w:rsidRPr="007F6FB8" w:rsidRDefault="00FD0BC2" w:rsidP="00C802E6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14:paraId="58E6D78D" w14:textId="77777777" w:rsidR="00FD0BC2" w:rsidRPr="007F6FB8" w:rsidRDefault="00FD0BC2" w:rsidP="00C802E6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14:paraId="6674EE7A" w14:textId="245AEEE0" w:rsidR="00D54CA5" w:rsidRPr="006A2604" w:rsidRDefault="004E36DD" w:rsidP="00C802E6">
            <w:pPr>
              <w:rPr>
                <w:rFonts w:ascii="Times New Roman" w:hAnsi="Times New Roman"/>
                <w:color w:val="000000"/>
                <w:szCs w:val="24"/>
              </w:rPr>
            </w:pPr>
            <w:r w:rsidRPr="007F6FB8">
              <w:rPr>
                <w:rFonts w:ascii="Times New Roman" w:hAnsi="Times New Roman"/>
                <w:color w:val="000000"/>
                <w:szCs w:val="24"/>
              </w:rPr>
              <w:t>Was the response reviewed by the Office of Academic Affairs?  (Yes/No)</w:t>
            </w:r>
          </w:p>
        </w:tc>
        <w:tc>
          <w:tcPr>
            <w:tcW w:w="7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28FCB0" w14:textId="77777777" w:rsidR="004E36DD" w:rsidRPr="007F6FB8" w:rsidRDefault="004E36DD" w:rsidP="00C802E6">
            <w:pPr>
              <w:rPr>
                <w:rFonts w:ascii="Times New Roman" w:hAnsi="Times New Roman"/>
                <w:szCs w:val="24"/>
              </w:rPr>
            </w:pPr>
          </w:p>
          <w:p w14:paraId="553655A2" w14:textId="77777777" w:rsidR="004E36DD" w:rsidRPr="007F6FB8" w:rsidRDefault="004E36DD" w:rsidP="00FD0BC2">
            <w:pPr>
              <w:rPr>
                <w:rFonts w:ascii="Times New Roman" w:hAnsi="Times New Roman"/>
                <w:szCs w:val="24"/>
              </w:rPr>
            </w:pPr>
          </w:p>
          <w:p w14:paraId="69F9DE7B" w14:textId="77777777" w:rsidR="004E36DD" w:rsidRPr="007F6FB8" w:rsidRDefault="004E36DD" w:rsidP="00C802E6">
            <w:pPr>
              <w:rPr>
                <w:rFonts w:ascii="Times New Roman" w:hAnsi="Times New Roman"/>
                <w:szCs w:val="24"/>
              </w:rPr>
            </w:pPr>
          </w:p>
          <w:p w14:paraId="2EEDA559" w14:textId="31D906BA" w:rsidR="00073D7E" w:rsidRPr="007F6FB8" w:rsidRDefault="00073D7E" w:rsidP="00C802E6">
            <w:pPr>
              <w:rPr>
                <w:rFonts w:ascii="Times New Roman" w:hAnsi="Times New Roman"/>
                <w:szCs w:val="24"/>
              </w:rPr>
            </w:pPr>
          </w:p>
        </w:tc>
      </w:tr>
      <w:tr w:rsidR="004E36DD" w:rsidRPr="007F6FB8" w14:paraId="5BD2205C" w14:textId="77777777" w:rsidTr="00C802E6">
        <w:trPr>
          <w:trHeight w:val="822"/>
        </w:trPr>
        <w:tc>
          <w:tcPr>
            <w:tcW w:w="467" w:type="dxa"/>
            <w:vMerge/>
            <w:shd w:val="clear" w:color="auto" w:fill="auto"/>
          </w:tcPr>
          <w:p w14:paraId="7E2EAD00" w14:textId="77777777" w:rsidR="004E36DD" w:rsidRPr="007F6FB8" w:rsidRDefault="004E36DD" w:rsidP="00C802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1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5FAFE2F1" w14:textId="77777777" w:rsidR="004E36DD" w:rsidRPr="007F6FB8" w:rsidRDefault="004E36DD" w:rsidP="00C802E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7DC5B6" w14:textId="77777777" w:rsidR="004E36DD" w:rsidRPr="007F6FB8" w:rsidRDefault="004E36DD" w:rsidP="00C802E6">
            <w:pPr>
              <w:rPr>
                <w:rFonts w:ascii="Times New Roman" w:hAnsi="Times New Roman"/>
                <w:szCs w:val="24"/>
              </w:rPr>
            </w:pPr>
          </w:p>
          <w:p w14:paraId="507599D7" w14:textId="77777777" w:rsidR="00073D7E" w:rsidRPr="007F6FB8" w:rsidRDefault="00073D7E" w:rsidP="00C802E6">
            <w:pPr>
              <w:rPr>
                <w:rFonts w:ascii="Times New Roman" w:hAnsi="Times New Roman"/>
                <w:szCs w:val="24"/>
              </w:rPr>
            </w:pPr>
          </w:p>
          <w:p w14:paraId="501E468F" w14:textId="77777777" w:rsidR="00073D7E" w:rsidRPr="007F6FB8" w:rsidRDefault="00073D7E" w:rsidP="00C802E6">
            <w:pPr>
              <w:rPr>
                <w:rFonts w:ascii="Times New Roman" w:hAnsi="Times New Roman"/>
                <w:szCs w:val="24"/>
              </w:rPr>
            </w:pPr>
          </w:p>
          <w:p w14:paraId="0B3F59AB" w14:textId="77777777" w:rsidR="00073D7E" w:rsidRPr="007F6FB8" w:rsidRDefault="00073D7E" w:rsidP="00C802E6">
            <w:pPr>
              <w:rPr>
                <w:rFonts w:ascii="Times New Roman" w:hAnsi="Times New Roman"/>
                <w:szCs w:val="24"/>
              </w:rPr>
            </w:pPr>
          </w:p>
          <w:p w14:paraId="275B3833" w14:textId="77777777" w:rsidR="00073D7E" w:rsidRPr="007F6FB8" w:rsidRDefault="00073D7E" w:rsidP="00C802E6">
            <w:pPr>
              <w:rPr>
                <w:rFonts w:ascii="Times New Roman" w:hAnsi="Times New Roman"/>
                <w:szCs w:val="24"/>
              </w:rPr>
            </w:pPr>
          </w:p>
          <w:p w14:paraId="79A220D2" w14:textId="185F9EC9" w:rsidR="00073D7E" w:rsidRPr="007F6FB8" w:rsidRDefault="00073D7E" w:rsidP="00C802E6">
            <w:pPr>
              <w:rPr>
                <w:rFonts w:ascii="Times New Roman" w:hAnsi="Times New Roman"/>
                <w:szCs w:val="24"/>
              </w:rPr>
            </w:pPr>
          </w:p>
        </w:tc>
      </w:tr>
      <w:tr w:rsidR="004E36DD" w:rsidRPr="007F6FB8" w14:paraId="756D554F" w14:textId="77777777" w:rsidTr="004E36DD">
        <w:trPr>
          <w:trHeight w:val="1318"/>
        </w:trPr>
        <w:tc>
          <w:tcPr>
            <w:tcW w:w="467" w:type="dxa"/>
            <w:vMerge/>
            <w:shd w:val="clear" w:color="auto" w:fill="auto"/>
          </w:tcPr>
          <w:p w14:paraId="27303DDE" w14:textId="77777777" w:rsidR="004E36DD" w:rsidRPr="007F6FB8" w:rsidRDefault="004E36DD" w:rsidP="00C802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1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00C23C54" w14:textId="77777777" w:rsidR="004E36DD" w:rsidRPr="007F6FB8" w:rsidRDefault="004E36DD" w:rsidP="00C802E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910B5A" w14:textId="77777777" w:rsidR="004E36DD" w:rsidRPr="007F6FB8" w:rsidRDefault="004E36DD" w:rsidP="00C802E6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093A7CA9" w14:textId="77777777" w:rsidR="00316C6C" w:rsidRPr="007F6FB8" w:rsidRDefault="00316C6C" w:rsidP="00316C6C">
      <w:pPr>
        <w:rPr>
          <w:rFonts w:ascii="Times New Roman" w:hAnsi="Times New Roman"/>
          <w:szCs w:val="24"/>
        </w:rPr>
      </w:pPr>
    </w:p>
    <w:p w14:paraId="46E21D0E" w14:textId="6B817691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60AE7DFA" w14:textId="2123CFD7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75E933C8" w14:textId="590807BC" w:rsidR="001A77F0" w:rsidRDefault="001B0A1D" w:rsidP="001A77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Academic Affairs has reviewed and supports </w:t>
      </w:r>
      <w:r w:rsidR="004A5C6D">
        <w:rPr>
          <w:rFonts w:ascii="Times New Roman" w:hAnsi="Times New Roman"/>
          <w:szCs w:val="24"/>
        </w:rPr>
        <w:t xml:space="preserve">the proposed project </w:t>
      </w:r>
      <w:r w:rsidR="00832E32">
        <w:rPr>
          <w:rFonts w:ascii="Times New Roman" w:hAnsi="Times New Roman"/>
          <w:szCs w:val="24"/>
        </w:rPr>
        <w:t xml:space="preserve">moving to the next phase of evaluation by Facilities </w:t>
      </w:r>
      <w:r w:rsidR="00864AFC">
        <w:rPr>
          <w:rFonts w:ascii="Times New Roman" w:hAnsi="Times New Roman"/>
          <w:szCs w:val="24"/>
        </w:rPr>
        <w:t xml:space="preserve">(or </w:t>
      </w:r>
      <w:r w:rsidR="00832E32">
        <w:rPr>
          <w:rFonts w:ascii="Times New Roman" w:hAnsi="Times New Roman"/>
          <w:szCs w:val="24"/>
        </w:rPr>
        <w:t>OIIT</w:t>
      </w:r>
      <w:r w:rsidR="004A5C6D">
        <w:rPr>
          <w:rFonts w:ascii="Times New Roman" w:hAnsi="Times New Roman"/>
          <w:szCs w:val="24"/>
        </w:rPr>
        <w:t xml:space="preserve"> </w:t>
      </w:r>
      <w:r w:rsidR="005826AC">
        <w:rPr>
          <w:rFonts w:ascii="Times New Roman" w:hAnsi="Times New Roman"/>
          <w:szCs w:val="24"/>
        </w:rPr>
        <w:t>if</w:t>
      </w:r>
      <w:r w:rsidR="00393BAC">
        <w:rPr>
          <w:rFonts w:ascii="Times New Roman" w:hAnsi="Times New Roman"/>
          <w:szCs w:val="24"/>
        </w:rPr>
        <w:t xml:space="preserve"> applicable</w:t>
      </w:r>
      <w:r w:rsidR="004A5C6D">
        <w:rPr>
          <w:rFonts w:ascii="Times New Roman" w:hAnsi="Times New Roman"/>
          <w:szCs w:val="24"/>
        </w:rPr>
        <w:t>)</w:t>
      </w:r>
      <w:r w:rsidR="00832E32">
        <w:rPr>
          <w:rFonts w:ascii="Times New Roman" w:hAnsi="Times New Roman"/>
          <w:szCs w:val="24"/>
        </w:rPr>
        <w:t xml:space="preserve">: </w:t>
      </w:r>
    </w:p>
    <w:p w14:paraId="78288378" w14:textId="3ED9992A" w:rsidR="00832E32" w:rsidRDefault="00832E32" w:rsidP="001A77F0">
      <w:pPr>
        <w:rPr>
          <w:rFonts w:ascii="Times New Roman" w:hAnsi="Times New Roman"/>
          <w:szCs w:val="24"/>
        </w:rPr>
      </w:pPr>
    </w:p>
    <w:p w14:paraId="3CD5AB7D" w14:textId="70A58C7E" w:rsidR="00832E32" w:rsidRDefault="00832E32" w:rsidP="001A77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By __________________</w:t>
      </w:r>
    </w:p>
    <w:p w14:paraId="1A0BB476" w14:textId="77777777" w:rsidR="00832E32" w:rsidRDefault="00832E32" w:rsidP="001A77F0">
      <w:pPr>
        <w:rPr>
          <w:rFonts w:ascii="Times New Roman" w:hAnsi="Times New Roman"/>
          <w:szCs w:val="24"/>
        </w:rPr>
      </w:pPr>
    </w:p>
    <w:p w14:paraId="5B78FAF3" w14:textId="5F429ACB" w:rsidR="00832E32" w:rsidRPr="007F6FB8" w:rsidRDefault="00832E32" w:rsidP="001A77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Date_________________</w:t>
      </w:r>
    </w:p>
    <w:p w14:paraId="27739FFF" w14:textId="19CDC5C4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0628B8AA" w14:textId="6340F7AB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4E6A57E0" w14:textId="60BA16C6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5E088112" w14:textId="074C72E6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1AE08F7D" w14:textId="33ED6F26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36CDDC3F" w14:textId="128735C1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6825F0EC" w14:textId="12987656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7E008A98" w14:textId="75D1E2C0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0FF4D192" w14:textId="3E187E38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4CAEFC51" w14:textId="70127E53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10851A42" w14:textId="5D4D233A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734D4C52" w14:textId="7775E756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0138D0B2" w14:textId="7BAAF947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692A16F9" w14:textId="0EC02F58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7DE4F11F" w14:textId="53032E44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3C12D838" w14:textId="39FDBD4D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56540E76" w14:textId="71BB9663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448545C8" w14:textId="47D2E033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7FEFD67F" w14:textId="2F04BB67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63961C3B" w14:textId="10C5FE05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16AEBF97" w14:textId="48F8B90E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08E02694" w14:textId="1A34C31A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752D6CEC" w14:textId="6AB88794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44361DB2" w14:textId="6B1E02D7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795FCF63" w14:textId="6BA40EB6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0FD53ECD" w14:textId="02D6FA7F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0C547A36" w14:textId="1FE11335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18AA9B75" w14:textId="6B0D2E7D" w:rsidR="001A77F0" w:rsidRDefault="001A77F0" w:rsidP="001A77F0">
      <w:pPr>
        <w:rPr>
          <w:rFonts w:ascii="Times New Roman" w:hAnsi="Times New Roman"/>
          <w:szCs w:val="24"/>
        </w:rPr>
      </w:pPr>
    </w:p>
    <w:p w14:paraId="73BD5297" w14:textId="185E38F2" w:rsidR="00920A31" w:rsidRDefault="00920A31" w:rsidP="001A77F0">
      <w:pPr>
        <w:rPr>
          <w:rFonts w:ascii="Times New Roman" w:hAnsi="Times New Roman"/>
          <w:szCs w:val="24"/>
        </w:rPr>
      </w:pPr>
    </w:p>
    <w:p w14:paraId="71BB6CD5" w14:textId="3544464C" w:rsidR="00920A31" w:rsidRDefault="00920A31" w:rsidP="001A77F0">
      <w:pPr>
        <w:rPr>
          <w:rFonts w:ascii="Times New Roman" w:hAnsi="Times New Roman"/>
          <w:szCs w:val="24"/>
        </w:rPr>
      </w:pPr>
    </w:p>
    <w:p w14:paraId="17499905" w14:textId="77777777" w:rsidR="00920A31" w:rsidRPr="007F6FB8" w:rsidRDefault="00920A31" w:rsidP="001A77F0">
      <w:pPr>
        <w:rPr>
          <w:rFonts w:ascii="Times New Roman" w:hAnsi="Times New Roman"/>
          <w:szCs w:val="24"/>
        </w:rPr>
      </w:pPr>
    </w:p>
    <w:p w14:paraId="6C64BD7B" w14:textId="6FC61C01" w:rsidR="001A77F0" w:rsidRPr="007F6FB8" w:rsidRDefault="001A77F0" w:rsidP="001A77F0">
      <w:pPr>
        <w:rPr>
          <w:rFonts w:ascii="Times New Roman" w:hAnsi="Times New Roman"/>
          <w:szCs w:val="24"/>
        </w:rPr>
      </w:pPr>
    </w:p>
    <w:p w14:paraId="0E42ADFC" w14:textId="721B68EE" w:rsidR="00603649" w:rsidRPr="007F6FB8" w:rsidRDefault="00603649" w:rsidP="00603649">
      <w:pPr>
        <w:jc w:val="center"/>
        <w:rPr>
          <w:rFonts w:ascii="Times New Roman" w:hAnsi="Times New Roman"/>
          <w:b/>
          <w:bCs/>
          <w:szCs w:val="24"/>
        </w:rPr>
      </w:pPr>
      <w:r w:rsidRPr="007F6FB8">
        <w:rPr>
          <w:rFonts w:ascii="Times New Roman" w:hAnsi="Times New Roman"/>
          <w:b/>
          <w:bCs/>
          <w:szCs w:val="24"/>
        </w:rPr>
        <w:t>APPENDIX I</w:t>
      </w:r>
    </w:p>
    <w:p w14:paraId="20956B79" w14:textId="3281A9F9" w:rsidR="003A1ACB" w:rsidRPr="007F6FB8" w:rsidRDefault="003A1ACB" w:rsidP="00603649">
      <w:pPr>
        <w:jc w:val="center"/>
        <w:rPr>
          <w:rFonts w:ascii="Times New Roman" w:hAnsi="Times New Roman"/>
          <w:b/>
          <w:bCs/>
          <w:szCs w:val="24"/>
        </w:rPr>
      </w:pPr>
      <w:r w:rsidRPr="007F6FB8">
        <w:rPr>
          <w:rFonts w:ascii="Times New Roman" w:hAnsi="Times New Roman"/>
          <w:b/>
          <w:bCs/>
          <w:szCs w:val="24"/>
        </w:rPr>
        <w:t>Correspondence</w:t>
      </w:r>
      <w:r w:rsidR="00924B26" w:rsidRPr="007F6FB8">
        <w:rPr>
          <w:rFonts w:ascii="Times New Roman" w:hAnsi="Times New Roman"/>
          <w:b/>
          <w:bCs/>
          <w:szCs w:val="24"/>
        </w:rPr>
        <w:t xml:space="preserve"> Detailing Remediation</w:t>
      </w:r>
    </w:p>
    <w:p w14:paraId="4D64C260" w14:textId="77777777" w:rsidR="00603649" w:rsidRPr="007F6FB8" w:rsidRDefault="00603649" w:rsidP="00603649">
      <w:pPr>
        <w:jc w:val="center"/>
        <w:rPr>
          <w:rFonts w:ascii="Times New Roman" w:hAnsi="Times New Roman"/>
          <w:szCs w:val="24"/>
        </w:rPr>
      </w:pPr>
    </w:p>
    <w:sectPr w:rsidR="00603649" w:rsidRPr="007F6FB8" w:rsidSect="0099282C">
      <w:footerReference w:type="default" r:id="rId10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510F" w14:textId="77777777" w:rsidR="00B975AE" w:rsidRDefault="00B975AE" w:rsidP="000D058C">
      <w:r>
        <w:separator/>
      </w:r>
    </w:p>
  </w:endnote>
  <w:endnote w:type="continuationSeparator" w:id="0">
    <w:p w14:paraId="236BAE86" w14:textId="77777777" w:rsidR="00B975AE" w:rsidRDefault="00B975AE" w:rsidP="000D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358E" w14:textId="6B821F81" w:rsidR="001A28F4" w:rsidRDefault="001A28F4">
    <w:pPr>
      <w:pStyle w:val="Footer"/>
    </w:pPr>
    <w:r>
      <w:t>Date: 1/20</w:t>
    </w:r>
    <w:r w:rsidR="00AE5DEC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6D56" w14:textId="77777777" w:rsidR="00B975AE" w:rsidRDefault="00B975AE" w:rsidP="000D058C">
      <w:r>
        <w:separator/>
      </w:r>
    </w:p>
  </w:footnote>
  <w:footnote w:type="continuationSeparator" w:id="0">
    <w:p w14:paraId="52C67F0F" w14:textId="77777777" w:rsidR="00B975AE" w:rsidRDefault="00B975AE" w:rsidP="000D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2C"/>
    <w:rsid w:val="00060535"/>
    <w:rsid w:val="0006096E"/>
    <w:rsid w:val="00061CE9"/>
    <w:rsid w:val="00073D7E"/>
    <w:rsid w:val="00074BB8"/>
    <w:rsid w:val="000957EC"/>
    <w:rsid w:val="00097249"/>
    <w:rsid w:val="000B6A91"/>
    <w:rsid w:val="000D058C"/>
    <w:rsid w:val="000E2D21"/>
    <w:rsid w:val="00101350"/>
    <w:rsid w:val="00101547"/>
    <w:rsid w:val="001164E7"/>
    <w:rsid w:val="0016441A"/>
    <w:rsid w:val="00181189"/>
    <w:rsid w:val="00196ACA"/>
    <w:rsid w:val="001A06B2"/>
    <w:rsid w:val="001A1090"/>
    <w:rsid w:val="001A28F4"/>
    <w:rsid w:val="001A77F0"/>
    <w:rsid w:val="001B0A1D"/>
    <w:rsid w:val="001C1EA4"/>
    <w:rsid w:val="001F0822"/>
    <w:rsid w:val="001F22F0"/>
    <w:rsid w:val="0020139F"/>
    <w:rsid w:val="00206B54"/>
    <w:rsid w:val="00207DF6"/>
    <w:rsid w:val="00212007"/>
    <w:rsid w:val="00231FC4"/>
    <w:rsid w:val="0023672B"/>
    <w:rsid w:val="00244C33"/>
    <w:rsid w:val="00264607"/>
    <w:rsid w:val="0028239B"/>
    <w:rsid w:val="00297C7A"/>
    <w:rsid w:val="002B49E8"/>
    <w:rsid w:val="002B4EF0"/>
    <w:rsid w:val="002C1EE5"/>
    <w:rsid w:val="002D2600"/>
    <w:rsid w:val="002D53DE"/>
    <w:rsid w:val="002E15F6"/>
    <w:rsid w:val="00306FC4"/>
    <w:rsid w:val="00316C6C"/>
    <w:rsid w:val="00317DB7"/>
    <w:rsid w:val="00331544"/>
    <w:rsid w:val="00336796"/>
    <w:rsid w:val="00337433"/>
    <w:rsid w:val="003521A9"/>
    <w:rsid w:val="003527AE"/>
    <w:rsid w:val="0035375D"/>
    <w:rsid w:val="00357DEA"/>
    <w:rsid w:val="00367436"/>
    <w:rsid w:val="00376CB7"/>
    <w:rsid w:val="00393BAC"/>
    <w:rsid w:val="003A1ACB"/>
    <w:rsid w:val="003A1F75"/>
    <w:rsid w:val="003A698D"/>
    <w:rsid w:val="003D5BFB"/>
    <w:rsid w:val="003E3731"/>
    <w:rsid w:val="003E48CD"/>
    <w:rsid w:val="004059D0"/>
    <w:rsid w:val="00405E12"/>
    <w:rsid w:val="00423086"/>
    <w:rsid w:val="00424ADD"/>
    <w:rsid w:val="00425ED2"/>
    <w:rsid w:val="00452786"/>
    <w:rsid w:val="00465552"/>
    <w:rsid w:val="00487195"/>
    <w:rsid w:val="004955E8"/>
    <w:rsid w:val="004A0397"/>
    <w:rsid w:val="004A1BE6"/>
    <w:rsid w:val="004A5C6D"/>
    <w:rsid w:val="004C31EE"/>
    <w:rsid w:val="004E36DD"/>
    <w:rsid w:val="004F353C"/>
    <w:rsid w:val="00530132"/>
    <w:rsid w:val="00535BB3"/>
    <w:rsid w:val="00537F58"/>
    <w:rsid w:val="005429A2"/>
    <w:rsid w:val="00550A18"/>
    <w:rsid w:val="00555FDC"/>
    <w:rsid w:val="00564AA2"/>
    <w:rsid w:val="005826AC"/>
    <w:rsid w:val="00590065"/>
    <w:rsid w:val="00591D65"/>
    <w:rsid w:val="00594232"/>
    <w:rsid w:val="005A124A"/>
    <w:rsid w:val="005A226C"/>
    <w:rsid w:val="005D4964"/>
    <w:rsid w:val="005E10C3"/>
    <w:rsid w:val="005E583D"/>
    <w:rsid w:val="00603649"/>
    <w:rsid w:val="00631A77"/>
    <w:rsid w:val="00632738"/>
    <w:rsid w:val="00646561"/>
    <w:rsid w:val="00672DB0"/>
    <w:rsid w:val="00673A2D"/>
    <w:rsid w:val="00674111"/>
    <w:rsid w:val="006814EE"/>
    <w:rsid w:val="00695E0F"/>
    <w:rsid w:val="006A234C"/>
    <w:rsid w:val="006A2604"/>
    <w:rsid w:val="006B1346"/>
    <w:rsid w:val="006E0438"/>
    <w:rsid w:val="007203EF"/>
    <w:rsid w:val="00731C26"/>
    <w:rsid w:val="007471FB"/>
    <w:rsid w:val="00754553"/>
    <w:rsid w:val="00760796"/>
    <w:rsid w:val="0077261D"/>
    <w:rsid w:val="007758E0"/>
    <w:rsid w:val="007F256F"/>
    <w:rsid w:val="007F40DA"/>
    <w:rsid w:val="007F6FB8"/>
    <w:rsid w:val="00832E32"/>
    <w:rsid w:val="008424A0"/>
    <w:rsid w:val="0086061A"/>
    <w:rsid w:val="008645BD"/>
    <w:rsid w:val="00864AFC"/>
    <w:rsid w:val="00893DE7"/>
    <w:rsid w:val="008968F3"/>
    <w:rsid w:val="008A36F5"/>
    <w:rsid w:val="008E0B48"/>
    <w:rsid w:val="008E242B"/>
    <w:rsid w:val="008F1A1A"/>
    <w:rsid w:val="008F3C01"/>
    <w:rsid w:val="0090209E"/>
    <w:rsid w:val="00907513"/>
    <w:rsid w:val="00913709"/>
    <w:rsid w:val="00920A31"/>
    <w:rsid w:val="00924B26"/>
    <w:rsid w:val="00946198"/>
    <w:rsid w:val="00955229"/>
    <w:rsid w:val="00971D8B"/>
    <w:rsid w:val="009765CF"/>
    <w:rsid w:val="0099282C"/>
    <w:rsid w:val="00995E5A"/>
    <w:rsid w:val="009B55E8"/>
    <w:rsid w:val="009C54CA"/>
    <w:rsid w:val="009E0EF9"/>
    <w:rsid w:val="009E6CA8"/>
    <w:rsid w:val="009F38E7"/>
    <w:rsid w:val="009F6BAB"/>
    <w:rsid w:val="00A048ED"/>
    <w:rsid w:val="00A36AD5"/>
    <w:rsid w:val="00A4239D"/>
    <w:rsid w:val="00A47E2A"/>
    <w:rsid w:val="00A54098"/>
    <w:rsid w:val="00A647D6"/>
    <w:rsid w:val="00A92F0F"/>
    <w:rsid w:val="00A96C82"/>
    <w:rsid w:val="00AA1C7A"/>
    <w:rsid w:val="00AA5EA8"/>
    <w:rsid w:val="00AA65CD"/>
    <w:rsid w:val="00AC3307"/>
    <w:rsid w:val="00AD38D7"/>
    <w:rsid w:val="00AE2651"/>
    <w:rsid w:val="00AE5DEC"/>
    <w:rsid w:val="00B02DD9"/>
    <w:rsid w:val="00B340E3"/>
    <w:rsid w:val="00B34CF6"/>
    <w:rsid w:val="00B43907"/>
    <w:rsid w:val="00B45113"/>
    <w:rsid w:val="00B654EB"/>
    <w:rsid w:val="00B975AE"/>
    <w:rsid w:val="00BD5818"/>
    <w:rsid w:val="00BE4891"/>
    <w:rsid w:val="00BE67D0"/>
    <w:rsid w:val="00C32AF6"/>
    <w:rsid w:val="00C3537B"/>
    <w:rsid w:val="00C37CDA"/>
    <w:rsid w:val="00C52473"/>
    <w:rsid w:val="00C63F7D"/>
    <w:rsid w:val="00C74F8C"/>
    <w:rsid w:val="00C81C68"/>
    <w:rsid w:val="00C86469"/>
    <w:rsid w:val="00C9051F"/>
    <w:rsid w:val="00C95106"/>
    <w:rsid w:val="00CA6413"/>
    <w:rsid w:val="00CA6B08"/>
    <w:rsid w:val="00CA7E36"/>
    <w:rsid w:val="00CC3EDA"/>
    <w:rsid w:val="00CC5B66"/>
    <w:rsid w:val="00CD6FD4"/>
    <w:rsid w:val="00D31437"/>
    <w:rsid w:val="00D40BAF"/>
    <w:rsid w:val="00D54CA5"/>
    <w:rsid w:val="00D66A62"/>
    <w:rsid w:val="00D948B6"/>
    <w:rsid w:val="00DC3B31"/>
    <w:rsid w:val="00DE5BBC"/>
    <w:rsid w:val="00DF43D3"/>
    <w:rsid w:val="00E02849"/>
    <w:rsid w:val="00E340FC"/>
    <w:rsid w:val="00E4115A"/>
    <w:rsid w:val="00E422AC"/>
    <w:rsid w:val="00E45615"/>
    <w:rsid w:val="00E5434B"/>
    <w:rsid w:val="00E75705"/>
    <w:rsid w:val="00E879C3"/>
    <w:rsid w:val="00E95B58"/>
    <w:rsid w:val="00EA05E9"/>
    <w:rsid w:val="00EA24EB"/>
    <w:rsid w:val="00EA7FB0"/>
    <w:rsid w:val="00EB2C4E"/>
    <w:rsid w:val="00EC0FD5"/>
    <w:rsid w:val="00EC304F"/>
    <w:rsid w:val="00F00B5F"/>
    <w:rsid w:val="00F01A27"/>
    <w:rsid w:val="00F53E41"/>
    <w:rsid w:val="00F60735"/>
    <w:rsid w:val="00F65939"/>
    <w:rsid w:val="00FA3CD5"/>
    <w:rsid w:val="00FB5F6D"/>
    <w:rsid w:val="00FD0388"/>
    <w:rsid w:val="00FD0BC2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EE03"/>
  <w15:chartTrackingRefBased/>
  <w15:docId w15:val="{BB3BB99A-CAA3-44F0-A983-15C2754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" w:eastAsia="Calibri" w:hAnsi="Palatin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7FB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41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1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1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1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D05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058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05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058C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E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E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5E10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392B6BE64274581B65C538AA16310" ma:contentTypeVersion="12" ma:contentTypeDescription="Create a new document." ma:contentTypeScope="" ma:versionID="f6db321f7223592a17bfc94f3756cff9">
  <xsd:schema xmlns:xsd="http://www.w3.org/2001/XMLSchema" xmlns:xs="http://www.w3.org/2001/XMLSchema" xmlns:p="http://schemas.microsoft.com/office/2006/metadata/properties" xmlns:ns1="http://schemas.microsoft.com/sharepoint/v3" xmlns:ns3="1673ba76-6796-4625-b0e9-c4e2e79b2a0e" targetNamespace="http://schemas.microsoft.com/office/2006/metadata/properties" ma:root="true" ma:fieldsID="21c49dc65a467250c46bd4f9343f44ca" ns1:_="" ns3:_="">
    <xsd:import namespace="http://schemas.microsoft.com/sharepoint/v3"/>
    <xsd:import namespace="1673ba76-6796-4625-b0e9-c4e2e79b2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ba76-6796-4625-b0e9-c4e2e79b2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ADB0D-6274-4572-B81C-6B37BBDF6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54A7A-E554-461A-9B91-1B4233A242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720A64-5B21-44A3-8EEE-A90E11ED5D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DA9293-93D7-4FBF-9C72-60ED41EB9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73ba76-6796-4625-b0e9-c4e2e79b2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Marin</dc:creator>
  <cp:keywords/>
  <cp:lastModifiedBy>Ramina Benjamin</cp:lastModifiedBy>
  <cp:revision>2</cp:revision>
  <cp:lastPrinted>2021-05-28T14:24:00Z</cp:lastPrinted>
  <dcterms:created xsi:type="dcterms:W3CDTF">2022-01-19T14:06:00Z</dcterms:created>
  <dcterms:modified xsi:type="dcterms:W3CDTF">2022-01-19T14:06:00Z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0x010100408392B6BE64274581B65C538AA16310</vt:lpwstr>
  </property>
</Properties>
</file>