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8280"/>
      </w:tblGrid>
      <w:tr w:rsidR="003E4A3E" w:rsidRPr="00C87D24">
        <w:tblPrEx>
          <w:tblCellMar>
            <w:top w:w="0" w:type="dxa"/>
            <w:bottom w:w="0" w:type="dxa"/>
          </w:tblCellMar>
        </w:tblPrEx>
        <w:tc>
          <w:tcPr>
            <w:tcW w:w="8280" w:type="dxa"/>
          </w:tcPr>
          <w:p w:rsidR="003E4A3E" w:rsidRPr="00C87D24" w:rsidRDefault="003E4A3E" w:rsidP="006C17E0">
            <w:pPr>
              <w:pStyle w:val="Heading1"/>
              <w:spacing w:before="80" w:after="60" w:line="235" w:lineRule="auto"/>
              <w:ind w:left="357" w:right="0" w:firstLine="0"/>
              <w:rPr>
                <w:rFonts w:ascii="Arial" w:hAnsi="Arial"/>
                <w:smallCaps/>
                <w:noProof/>
                <w:color w:val="FFFFFF"/>
                <w:sz w:val="48"/>
                <w:lang w:val="fr-FR"/>
              </w:rPr>
            </w:pPr>
            <w:bookmarkStart w:id="0" w:name="_GoBack"/>
            <w:bookmarkEnd w:id="0"/>
            <w:r w:rsidRPr="00C87D24">
              <w:rPr>
                <w:rFonts w:ascii="Arial" w:hAnsi="Arial"/>
                <w:noProof/>
                <w:lang w:val="fr-FR"/>
              </w:rPr>
              <w:t>Anleitung zum Ausfüllen des Kalenders „Zeitleiste zum Alkoholgebrauch"</w:t>
            </w:r>
          </w:p>
        </w:tc>
      </w:tr>
    </w:tbl>
    <w:p w:rsidR="003E4A3E" w:rsidRPr="00C87D24" w:rsidRDefault="003E4A3E" w:rsidP="006C17E0">
      <w:pPr>
        <w:spacing w:before="200" w:after="120" w:line="235" w:lineRule="auto"/>
        <w:rPr>
          <w:noProof/>
          <w:lang w:val="fr-FR"/>
        </w:rPr>
      </w:pPr>
      <w:r w:rsidRPr="00C87D24">
        <w:rPr>
          <w:noProof/>
          <w:lang w:val="fr-FR"/>
        </w:rPr>
        <w:t xml:space="preserve">Damit wir Ihre Trinkgewohnheiten einschätzen können, müssen wir uns ein Bild davon machen, wie viel Alkohol Sie in den vergangenen </w:t>
      </w:r>
      <w:r w:rsidRPr="00C87D24">
        <w:rPr>
          <w:noProof/>
          <w:u w:val="single"/>
          <w:lang w:val="fr-FR"/>
        </w:rPr>
        <w:t>____</w:t>
      </w:r>
      <w:r w:rsidRPr="00C87D24">
        <w:rPr>
          <w:noProof/>
          <w:lang w:val="fr-FR"/>
        </w:rPr>
        <w:t xml:space="preserve"> Tagen konsumiert haben. Hierfür möchten wir Sie bitten, den beigefügten Kalender auszufüllen. </w:t>
      </w:r>
    </w:p>
    <w:p w:rsidR="003E4A3E" w:rsidRPr="00C87D24" w:rsidRDefault="003E4A3E" w:rsidP="006C17E0">
      <w:pPr>
        <w:numPr>
          <w:ilvl w:val="0"/>
          <w:numId w:val="7"/>
        </w:numPr>
        <w:tabs>
          <w:tab w:val="left" w:pos="5940"/>
          <w:tab w:val="left" w:pos="6570"/>
        </w:tabs>
        <w:spacing w:line="235" w:lineRule="auto"/>
        <w:ind w:left="357" w:hanging="357"/>
        <w:rPr>
          <w:noProof/>
          <w:position w:val="6"/>
          <w:lang w:val="fr-FR"/>
        </w:rPr>
      </w:pPr>
      <w:r w:rsidRPr="00C87D24">
        <w:rPr>
          <w:noProof/>
          <w:position w:val="6"/>
          <w:lang w:val="fr-FR"/>
        </w:rPr>
        <w:t>Das Ausfüllen des Kalenders ist nicht schwierig!</w:t>
      </w:r>
    </w:p>
    <w:p w:rsidR="003E4A3E" w:rsidRPr="00C87D24" w:rsidRDefault="003E4A3E" w:rsidP="006C17E0">
      <w:pPr>
        <w:numPr>
          <w:ilvl w:val="0"/>
          <w:numId w:val="7"/>
        </w:numPr>
        <w:tabs>
          <w:tab w:val="left" w:pos="5940"/>
          <w:tab w:val="left" w:pos="6570"/>
        </w:tabs>
        <w:spacing w:before="100" w:line="235" w:lineRule="auto"/>
        <w:ind w:left="357" w:hanging="357"/>
        <w:rPr>
          <w:noProof/>
          <w:position w:val="6"/>
          <w:lang w:val="fr-FR"/>
        </w:rPr>
      </w:pPr>
      <w:r w:rsidRPr="00C87D24">
        <w:rPr>
          <w:noProof/>
          <w:position w:val="6"/>
          <w:lang w:val="fr-FR"/>
        </w:rPr>
        <w:t>Versuchen Sie, Ihre Angaben so genau wie möglich zu machen.</w:t>
      </w:r>
    </w:p>
    <w:p w:rsidR="003E4A3E" w:rsidRPr="00C87D24" w:rsidRDefault="003E4A3E" w:rsidP="006C17E0">
      <w:pPr>
        <w:numPr>
          <w:ilvl w:val="0"/>
          <w:numId w:val="6"/>
        </w:numPr>
        <w:spacing w:before="100" w:line="235" w:lineRule="auto"/>
        <w:ind w:left="357" w:hanging="357"/>
        <w:rPr>
          <w:smallCaps/>
          <w:noProof/>
          <w:lang w:val="fr-FR"/>
        </w:rPr>
      </w:pPr>
      <w:r w:rsidRPr="00C87D24">
        <w:rPr>
          <w:noProof/>
          <w:position w:val="6"/>
          <w:lang w:val="fr-FR"/>
        </w:rPr>
        <w:t>Wir verstehen, dass Sie sich möglicherweise nicht genau erinnern. Das ist IN ORDNUNG.</w:t>
      </w:r>
    </w:p>
    <w:p w:rsidR="003E4A3E" w:rsidRPr="00C87D24" w:rsidRDefault="003E4A3E" w:rsidP="006C17E0">
      <w:pPr>
        <w:spacing w:line="235" w:lineRule="auto"/>
        <w:rPr>
          <w:noProof/>
          <w:lang w:val="fr-FR"/>
        </w:rPr>
      </w:pPr>
    </w:p>
    <w:p w:rsidR="003E4A3E" w:rsidRPr="00C87D24" w:rsidRDefault="003E4A3E" w:rsidP="006C17E0">
      <w:pPr>
        <w:numPr>
          <w:ilvl w:val="0"/>
          <w:numId w:val="8"/>
        </w:numPr>
        <w:spacing w:line="235" w:lineRule="auto"/>
        <w:ind w:left="357" w:hanging="357"/>
        <w:rPr>
          <w:b/>
          <w:i/>
          <w:noProof/>
          <w:lang w:val="fr-FR"/>
        </w:rPr>
      </w:pPr>
      <w:r w:rsidRPr="00C87D24">
        <w:rPr>
          <w:b/>
          <w:noProof/>
          <w:position w:val="4"/>
          <w:lang w:val="fr-FR"/>
        </w:rPr>
        <w:t>WAS EINZUTRAGEN IST</w:t>
      </w:r>
    </w:p>
    <w:p w:rsidR="003E4A3E" w:rsidRPr="00C87D24" w:rsidRDefault="003E4A3E" w:rsidP="006C17E0">
      <w:pPr>
        <w:spacing w:before="100" w:line="235" w:lineRule="auto"/>
        <w:ind w:left="270" w:hanging="270"/>
        <w:jc w:val="both"/>
        <w:rPr>
          <w:noProof/>
          <w:lang w:val="fr-FR"/>
        </w:rPr>
      </w:pPr>
      <w:r w:rsidRPr="00C87D24">
        <w:rPr>
          <w:noProof/>
          <w:position w:val="-2"/>
          <w:sz w:val="28"/>
          <w:lang w:val="fr-FR"/>
        </w:rPr>
        <w:t>•</w:t>
      </w:r>
      <w:r w:rsidRPr="00C87D24">
        <w:rPr>
          <w:noProof/>
          <w:lang w:val="fr-FR"/>
        </w:rPr>
        <w:tab/>
        <w:t xml:space="preserve">Sie sollten für </w:t>
      </w:r>
      <w:r w:rsidRPr="00C87D24">
        <w:rPr>
          <w:b/>
          <w:noProof/>
          <w:lang w:val="fr-FR"/>
        </w:rPr>
        <w:t>jeden Tag</w:t>
      </w:r>
      <w:r w:rsidRPr="00C87D24">
        <w:rPr>
          <w:noProof/>
          <w:lang w:val="fr-FR"/>
        </w:rPr>
        <w:t xml:space="preserve"> eine Zahl in den Kalender eintragen.</w:t>
      </w:r>
    </w:p>
    <w:p w:rsidR="003E4A3E" w:rsidRPr="00C87D24" w:rsidRDefault="003E4A3E" w:rsidP="006C17E0">
      <w:pPr>
        <w:spacing w:before="100" w:line="235" w:lineRule="auto"/>
        <w:ind w:left="274" w:hanging="274"/>
        <w:jc w:val="both"/>
        <w:rPr>
          <w:noProof/>
          <w:lang w:val="fr-FR"/>
        </w:rPr>
      </w:pPr>
      <w:r w:rsidRPr="00C87D24">
        <w:rPr>
          <w:noProof/>
          <w:position w:val="-2"/>
          <w:sz w:val="28"/>
          <w:lang w:val="fr-FR"/>
        </w:rPr>
        <w:t>•</w:t>
      </w:r>
      <w:r w:rsidRPr="00C87D24">
        <w:rPr>
          <w:noProof/>
          <w:lang w:val="fr-FR"/>
        </w:rPr>
        <w:tab/>
        <w:t>An Tagen, an denen Sie nicht getrunken haben, tragen Sie bitte eine „0” ein.</w:t>
      </w:r>
    </w:p>
    <w:p w:rsidR="003E4A3E" w:rsidRPr="00C87D24" w:rsidRDefault="003E4A3E" w:rsidP="006C17E0">
      <w:pPr>
        <w:spacing w:before="100" w:line="235" w:lineRule="auto"/>
        <w:ind w:left="274" w:hanging="274"/>
        <w:jc w:val="both"/>
        <w:rPr>
          <w:noProof/>
          <w:lang w:val="fr-FR"/>
        </w:rPr>
      </w:pPr>
      <w:r w:rsidRPr="00C87D24">
        <w:rPr>
          <w:noProof/>
          <w:position w:val="-2"/>
          <w:sz w:val="28"/>
          <w:lang w:val="fr-FR"/>
        </w:rPr>
        <w:t>•</w:t>
      </w:r>
      <w:r w:rsidRPr="00C87D24">
        <w:rPr>
          <w:noProof/>
          <w:lang w:val="fr-FR"/>
        </w:rPr>
        <w:tab/>
        <w:t xml:space="preserve">An Tagen, an denen Sie getrunken haben, tragen Sie bitte die Gesamtzahl der alkoholischen Getränke ein, die Sie konsumiert haben. </w:t>
      </w:r>
    </w:p>
    <w:p w:rsidR="003E4A3E" w:rsidRPr="00C87D24" w:rsidRDefault="003E4A3E" w:rsidP="006C17E0">
      <w:pPr>
        <w:spacing w:before="100" w:line="235" w:lineRule="auto"/>
        <w:ind w:left="272" w:hanging="272"/>
        <w:rPr>
          <w:noProof/>
          <w:lang w:val="fr-FR"/>
        </w:rPr>
      </w:pPr>
      <w:r w:rsidRPr="00C87D24">
        <w:rPr>
          <w:noProof/>
          <w:position w:val="-2"/>
          <w:sz w:val="28"/>
          <w:lang w:val="fr-FR"/>
        </w:rPr>
        <w:t>•</w:t>
      </w:r>
      <w:r w:rsidRPr="00C87D24">
        <w:rPr>
          <w:noProof/>
          <w:lang w:val="fr-FR"/>
        </w:rPr>
        <w:tab/>
        <w:t xml:space="preserve">Wir möchten, dass Sie die Getränke, die Sie konsumiert haben, als Standard-Getränkeeinheiten in den Kalender eintragen. Wenn Sie </w:t>
      </w:r>
      <w:r w:rsidRPr="00C87D24">
        <w:rPr>
          <w:i/>
          <w:noProof/>
          <w:lang w:val="fr-FR"/>
        </w:rPr>
        <w:t>zum Beispiel</w:t>
      </w:r>
      <w:r w:rsidRPr="00C87D24">
        <w:rPr>
          <w:noProof/>
          <w:lang w:val="fr-FR"/>
        </w:rPr>
        <w:t xml:space="preserve"> 6 Bier getrunken haben, tragen Sie für diesen Tag die Zahl 6 ein. Wenn Sie an einem Tag zwei oder mehrere verschiedene alkoholische Getränke zu sich genommen haben, wie z. B. 2 Bier und 3 Gläser Wein, sollten Sie für diesen Tag die Zahl 5 eintragen.</w:t>
      </w:r>
    </w:p>
    <w:p w:rsidR="003E4A3E" w:rsidRPr="00C87D24" w:rsidRDefault="003E4A3E" w:rsidP="006C17E0">
      <w:pPr>
        <w:spacing w:line="235" w:lineRule="auto"/>
        <w:ind w:left="357"/>
        <w:rPr>
          <w:b/>
          <w:noProof/>
          <w:lang w:val="fr-FR"/>
        </w:rPr>
      </w:pPr>
      <w:r w:rsidRPr="00C87D24">
        <w:rPr>
          <w:b/>
          <w:noProof/>
          <w:lang w:val="fr-FR"/>
        </w:rPr>
        <w:t xml:space="preserve">Es ist wichtig, dass für </w:t>
      </w:r>
      <w:r w:rsidRPr="00C87D24">
        <w:rPr>
          <w:b/>
          <w:noProof/>
          <w:u w:val="single"/>
          <w:lang w:val="fr-FR"/>
        </w:rPr>
        <w:t>jeden</w:t>
      </w:r>
      <w:r w:rsidRPr="00C87D24">
        <w:rPr>
          <w:b/>
          <w:noProof/>
          <w:lang w:val="fr-FR"/>
        </w:rPr>
        <w:t xml:space="preserve"> Tag etwas eingetragen wird, selbst wenn es eine „0” ist.</w:t>
      </w:r>
    </w:p>
    <w:p w:rsidR="003E4A3E" w:rsidRPr="00C87D24" w:rsidRDefault="003E4A3E" w:rsidP="006C17E0">
      <w:pPr>
        <w:spacing w:line="235" w:lineRule="auto"/>
        <w:rPr>
          <w:noProof/>
          <w:lang w:val="fr-FR"/>
        </w:rPr>
      </w:pPr>
    </w:p>
    <w:p w:rsidR="003E4A3E" w:rsidRPr="00C87D24" w:rsidRDefault="003E4A3E" w:rsidP="006C17E0">
      <w:pPr>
        <w:numPr>
          <w:ilvl w:val="0"/>
          <w:numId w:val="10"/>
        </w:numPr>
        <w:spacing w:line="235" w:lineRule="auto"/>
        <w:ind w:left="357" w:hanging="357"/>
        <w:rPr>
          <w:b/>
          <w:i/>
          <w:noProof/>
          <w:lang w:val="fr-FR"/>
        </w:rPr>
      </w:pPr>
      <w:r w:rsidRPr="00C87D24">
        <w:rPr>
          <w:b/>
          <w:noProof/>
          <w:position w:val="4"/>
          <w:lang w:val="fr-FR"/>
        </w:rPr>
        <w:t>IHRE BESTMÖGLICHE SCHÄTZUNG</w:t>
      </w:r>
      <w:r w:rsidRPr="00C87D24">
        <w:rPr>
          <w:b/>
          <w:noProof/>
          <w:position w:val="-2"/>
          <w:sz w:val="28"/>
          <w:lang w:val="fr-FR"/>
        </w:rPr>
        <w:t xml:space="preserve"> </w:t>
      </w:r>
    </w:p>
    <w:p w:rsidR="003E4A3E" w:rsidRPr="00C87D24" w:rsidRDefault="003E4A3E" w:rsidP="006C17E0">
      <w:pPr>
        <w:spacing w:line="235" w:lineRule="auto"/>
        <w:ind w:left="270" w:hanging="270"/>
        <w:jc w:val="both"/>
        <w:rPr>
          <w:noProof/>
          <w:lang w:val="fr-FR"/>
        </w:rPr>
      </w:pPr>
      <w:r w:rsidRPr="00C87D24">
        <w:rPr>
          <w:noProof/>
          <w:position w:val="-2"/>
          <w:sz w:val="28"/>
          <w:lang w:val="fr-FR"/>
        </w:rPr>
        <w:t>•</w:t>
      </w:r>
      <w:r w:rsidRPr="00C87D24">
        <w:rPr>
          <w:noProof/>
          <w:lang w:val="fr-FR"/>
        </w:rPr>
        <w:tab/>
        <w:t xml:space="preserve">Wir sind uns darüber im Klaren, dass es nicht einfach ist, sich mit 100 %iger Sicherheit an alles zu erinnern. </w:t>
      </w:r>
    </w:p>
    <w:p w:rsidR="003E4A3E" w:rsidRPr="00C87D24" w:rsidRDefault="003E4A3E" w:rsidP="006C17E0">
      <w:pPr>
        <w:spacing w:line="235" w:lineRule="auto"/>
        <w:ind w:left="274" w:hanging="274"/>
        <w:rPr>
          <w:noProof/>
          <w:lang w:val="fr-FR"/>
        </w:rPr>
      </w:pPr>
      <w:r w:rsidRPr="00C87D24">
        <w:rPr>
          <w:noProof/>
          <w:position w:val="-2"/>
          <w:sz w:val="28"/>
          <w:lang w:val="fr-FR"/>
        </w:rPr>
        <w:t>•</w:t>
      </w:r>
      <w:r w:rsidRPr="00C87D24">
        <w:rPr>
          <w:noProof/>
          <w:lang w:val="fr-FR"/>
        </w:rPr>
        <w:tab/>
        <w:t xml:space="preserve">Wenn Sie sich nicht sicher sind, ob Sie 7 oder 11 alkoholische Getränke zu sich genommen haben, oder ob Sie am Donnerstag oder am Freitag getrunken haben, </w:t>
      </w:r>
      <w:r w:rsidRPr="00C87D24">
        <w:rPr>
          <w:b/>
          <w:noProof/>
          <w:lang w:val="fr-FR"/>
        </w:rPr>
        <w:t>schätzen Sie einfach, so gut Sie können!</w:t>
      </w:r>
      <w:r w:rsidRPr="00C87D24">
        <w:rPr>
          <w:noProof/>
          <w:lang w:val="fr-FR"/>
        </w:rPr>
        <w:t xml:space="preserve"> Das Wichtige dabei ist, dass 7 oder 11 alkoholische Getränke einen großen Unterschied zu 1 oder 2 oder zu 25 a</w:t>
      </w:r>
      <w:r w:rsidR="00C87D24">
        <w:rPr>
          <w:noProof/>
          <w:lang w:val="fr-FR"/>
        </w:rPr>
        <w:t xml:space="preserve">lkoholischen Getränken machen. </w:t>
      </w:r>
      <w:r w:rsidRPr="00C87D24">
        <w:rPr>
          <w:noProof/>
          <w:lang w:val="fr-FR"/>
        </w:rPr>
        <w:t xml:space="preserve">Das Ziel ist es herauszufinden, wie häufig und wie viel Sie getrunken haben, sowie ein Gefühl für Ihre Trinkmuster zu bekommen. </w:t>
      </w:r>
    </w:p>
    <w:p w:rsidR="003E4A3E" w:rsidRPr="00C87D24" w:rsidRDefault="003E4A3E" w:rsidP="006C17E0">
      <w:pPr>
        <w:spacing w:line="235" w:lineRule="auto"/>
        <w:rPr>
          <w:noProof/>
          <w:lang w:val="fr-FR"/>
        </w:rPr>
      </w:pPr>
    </w:p>
    <w:p w:rsidR="003E4A3E" w:rsidRPr="00C87D24" w:rsidRDefault="003E4A3E" w:rsidP="006C17E0">
      <w:pPr>
        <w:numPr>
          <w:ilvl w:val="0"/>
          <w:numId w:val="10"/>
        </w:numPr>
        <w:spacing w:line="235" w:lineRule="auto"/>
        <w:ind w:left="357" w:hanging="357"/>
        <w:rPr>
          <w:b/>
          <w:i/>
          <w:noProof/>
          <w:lang w:val="fr-FR"/>
        </w:rPr>
      </w:pPr>
      <w:r w:rsidRPr="00C87D24">
        <w:rPr>
          <w:b/>
          <w:noProof/>
          <w:position w:val="4"/>
          <w:lang w:val="fr-FR"/>
        </w:rPr>
        <w:t>HILFREICHE TIPPS</w:t>
      </w:r>
    </w:p>
    <w:p w:rsidR="003E4A3E" w:rsidRPr="00C87D24" w:rsidRDefault="003E4A3E" w:rsidP="006C17E0">
      <w:pPr>
        <w:spacing w:before="100" w:line="235" w:lineRule="auto"/>
        <w:ind w:left="272" w:hanging="272"/>
        <w:rPr>
          <w:noProof/>
          <w:lang w:val="fr-FR"/>
        </w:rPr>
      </w:pPr>
      <w:r w:rsidRPr="00C87D24">
        <w:rPr>
          <w:noProof/>
          <w:position w:val="-2"/>
          <w:sz w:val="28"/>
          <w:lang w:val="fr-FR"/>
        </w:rPr>
        <w:t>•</w:t>
      </w:r>
      <w:r w:rsidRPr="00C87D24">
        <w:rPr>
          <w:noProof/>
          <w:lang w:val="fr-FR"/>
        </w:rPr>
        <w:tab/>
        <w:t>Falls Sie einen Terminkalender haben, können Sie diesen verwenden, um sich besser an Ihr Trinken zu erinnern.</w:t>
      </w:r>
    </w:p>
    <w:p w:rsidR="003E4A3E" w:rsidRPr="00C87D24" w:rsidRDefault="003E4A3E" w:rsidP="006C17E0">
      <w:pPr>
        <w:spacing w:before="100" w:line="235" w:lineRule="auto"/>
        <w:ind w:left="274" w:hanging="274"/>
        <w:rPr>
          <w:noProof/>
          <w:lang w:val="fr-FR"/>
        </w:rPr>
      </w:pPr>
      <w:r w:rsidRPr="00C87D24">
        <w:rPr>
          <w:noProof/>
          <w:position w:val="-2"/>
          <w:sz w:val="28"/>
          <w:lang w:val="fr-FR"/>
        </w:rPr>
        <w:t>•</w:t>
      </w:r>
      <w:r w:rsidRPr="00C87D24">
        <w:rPr>
          <w:noProof/>
          <w:lang w:val="fr-FR"/>
        </w:rPr>
        <w:tab/>
        <w:t xml:space="preserve">Im Kalender sind Feiertage, wie z. B. Ostern und Weihnachten markiert, damit Sie sich besser an Ihren Alkoholkonsum erinnern können. Denken Sie bitte außerdem darüber nach, wie viel Sie zu persönlichen Anlässen, wie z. B. während des Urlaubs oder bei Veranstaltungen, zu Geburtstagen oder auf Partys getrunken haben. </w:t>
      </w:r>
    </w:p>
    <w:p w:rsidR="003E4A3E" w:rsidRPr="00C87D24" w:rsidRDefault="003E4A3E" w:rsidP="006C17E0">
      <w:pPr>
        <w:spacing w:before="100" w:line="235" w:lineRule="auto"/>
        <w:ind w:left="270" w:hanging="270"/>
        <w:rPr>
          <w:noProof/>
          <w:lang w:val="fr-FR"/>
        </w:rPr>
      </w:pPr>
      <w:r w:rsidRPr="00C87D24">
        <w:rPr>
          <w:noProof/>
          <w:position w:val="-2"/>
          <w:sz w:val="28"/>
          <w:lang w:val="fr-FR"/>
        </w:rPr>
        <w:t>•</w:t>
      </w:r>
      <w:r w:rsidRPr="00C87D24">
        <w:rPr>
          <w:noProof/>
          <w:lang w:val="fr-FR"/>
        </w:rPr>
        <w:tab/>
        <w:t>Wenn Sie regelmäßige Trinkgewohnheiten haben, können Sie diese dazu verwenden, sich an Ihren Alkoholkonsum zu erinnern. So könnten Sie z. B. ein tägliches oder ein auf bestimmte Wochentage/das Wochenende bezogenes Trinkmuster haben, oder eventuell im Sommer oder auf Reisen mehr trinken, oder vielleicht trinken Sie jeden Mittwoch nach dem Sport.</w:t>
      </w:r>
    </w:p>
    <w:p w:rsidR="003E4A3E" w:rsidRPr="00C87D24" w:rsidRDefault="003E4A3E" w:rsidP="006C17E0">
      <w:pPr>
        <w:spacing w:line="235" w:lineRule="auto"/>
        <w:rPr>
          <w:noProof/>
          <w:lang w:val="fr-FR"/>
        </w:rPr>
      </w:pPr>
    </w:p>
    <w:p w:rsidR="003E4A3E" w:rsidRPr="00C87D24" w:rsidRDefault="003E4A3E" w:rsidP="006C17E0">
      <w:pPr>
        <w:numPr>
          <w:ilvl w:val="0"/>
          <w:numId w:val="10"/>
        </w:numPr>
        <w:spacing w:line="235" w:lineRule="auto"/>
        <w:ind w:left="357" w:hanging="357"/>
        <w:rPr>
          <w:b/>
          <w:i/>
          <w:noProof/>
          <w:lang w:val="fr-FR"/>
        </w:rPr>
      </w:pPr>
      <w:r w:rsidRPr="00C87D24">
        <w:rPr>
          <w:b/>
          <w:noProof/>
          <w:position w:val="4"/>
          <w:lang w:val="fr-FR"/>
        </w:rPr>
        <w:t xml:space="preserve">AUSFÜLLEN DES KALENDERS </w:t>
      </w:r>
    </w:p>
    <w:p w:rsidR="003E4A3E" w:rsidRPr="00C87D24" w:rsidRDefault="003E4A3E" w:rsidP="006C17E0">
      <w:pPr>
        <w:spacing w:before="100" w:line="235" w:lineRule="auto"/>
        <w:ind w:left="274" w:hanging="274"/>
        <w:rPr>
          <w:noProof/>
          <w:lang w:val="fr-FR"/>
        </w:rPr>
      </w:pPr>
      <w:r w:rsidRPr="00C87D24">
        <w:rPr>
          <w:noProof/>
          <w:position w:val="-2"/>
          <w:sz w:val="28"/>
          <w:lang w:val="fr-FR"/>
        </w:rPr>
        <w:t>•</w:t>
      </w:r>
      <w:r w:rsidRPr="00C87D24">
        <w:rPr>
          <w:noProof/>
          <w:lang w:val="fr-FR"/>
        </w:rPr>
        <w:tab/>
        <w:t xml:space="preserve">Anbei finden Sie einen unausgefüllten Kalender.  Tragen Sie die Anzahl der Standard-Getränkeeinheiten ein, die Sie jeden Tag zu sich genommen haben. </w:t>
      </w:r>
    </w:p>
    <w:p w:rsidR="003E4A3E" w:rsidRPr="00C87D24" w:rsidRDefault="003E4A3E" w:rsidP="006C17E0">
      <w:pPr>
        <w:spacing w:before="100" w:line="235" w:lineRule="auto"/>
        <w:ind w:left="274" w:hanging="274"/>
        <w:rPr>
          <w:noProof/>
          <w:lang w:val="fr-FR"/>
        </w:rPr>
      </w:pPr>
      <w:r w:rsidRPr="00C87D24">
        <w:rPr>
          <w:noProof/>
          <w:position w:val="-2"/>
          <w:sz w:val="28"/>
          <w:lang w:val="fr-FR"/>
        </w:rPr>
        <w:t>•</w:t>
      </w:r>
      <w:r w:rsidRPr="00C87D24">
        <w:rPr>
          <w:noProof/>
          <w:position w:val="-2"/>
          <w:sz w:val="28"/>
          <w:lang w:val="fr-FR"/>
        </w:rPr>
        <w:tab/>
      </w:r>
      <w:r w:rsidRPr="00C87D24">
        <w:rPr>
          <w:noProof/>
          <w:lang w:val="fr-FR"/>
        </w:rPr>
        <w:t xml:space="preserve">Der Zeitraum, über den wir im Kalender sprechen, ist </w:t>
      </w:r>
    </w:p>
    <w:p w:rsidR="003E4A3E" w:rsidRPr="00C87D24" w:rsidRDefault="003E4A3E" w:rsidP="006C17E0">
      <w:pPr>
        <w:tabs>
          <w:tab w:val="left" w:pos="3420"/>
          <w:tab w:val="left" w:pos="6030"/>
        </w:tabs>
        <w:spacing w:line="235" w:lineRule="auto"/>
        <w:ind w:left="272"/>
        <w:rPr>
          <w:b/>
          <w:noProof/>
          <w:lang w:val="fr-FR"/>
        </w:rPr>
      </w:pPr>
      <w:r w:rsidRPr="00C87D24">
        <w:rPr>
          <w:b/>
          <w:noProof/>
          <w:lang w:val="fr-FR"/>
        </w:rPr>
        <w:t xml:space="preserve">vom </w:t>
      </w:r>
      <w:r w:rsidRPr="00C87D24">
        <w:rPr>
          <w:b/>
          <w:noProof/>
          <w:u w:val="single"/>
          <w:lang w:val="fr-FR"/>
        </w:rPr>
        <w:t>________________________</w:t>
      </w:r>
      <w:r w:rsidRPr="00C87D24">
        <w:rPr>
          <w:b/>
          <w:noProof/>
          <w:lang w:val="fr-FR"/>
        </w:rPr>
        <w:t xml:space="preserve"> bis zum </w:t>
      </w:r>
      <w:r w:rsidRPr="00C87D24">
        <w:rPr>
          <w:b/>
          <w:noProof/>
          <w:u w:val="single"/>
          <w:lang w:val="fr-FR"/>
        </w:rPr>
        <w:t>_______________________</w:t>
      </w:r>
      <w:r w:rsidRPr="00C87D24">
        <w:rPr>
          <w:b/>
          <w:noProof/>
          <w:lang w:val="fr-FR"/>
        </w:rPr>
        <w:t>.</w:t>
      </w:r>
    </w:p>
    <w:p w:rsidR="003E4A3E" w:rsidRPr="00C87D24" w:rsidRDefault="003E4A3E" w:rsidP="006C17E0">
      <w:pPr>
        <w:spacing w:before="100" w:line="235" w:lineRule="auto"/>
        <w:ind w:left="272" w:hanging="272"/>
        <w:rPr>
          <w:noProof/>
          <w:lang w:val="fr-FR"/>
        </w:rPr>
      </w:pPr>
      <w:r w:rsidRPr="00C87D24">
        <w:rPr>
          <w:noProof/>
          <w:position w:val="-2"/>
          <w:sz w:val="28"/>
          <w:lang w:val="fr-FR"/>
        </w:rPr>
        <w:t>•</w:t>
      </w:r>
      <w:r w:rsidRPr="00C87D24">
        <w:rPr>
          <w:noProof/>
          <w:lang w:val="fr-FR"/>
        </w:rPr>
        <w:t xml:space="preserve"> Schätzen Sie Ihren Alkoholkonsum bitte so präzise wie möglich.</w:t>
      </w:r>
    </w:p>
    <w:p w:rsidR="003E4A3E" w:rsidRPr="00C87D24" w:rsidRDefault="003E4A3E" w:rsidP="006C17E0">
      <w:pPr>
        <w:spacing w:before="60" w:line="235" w:lineRule="auto"/>
        <w:ind w:left="272" w:hanging="272"/>
        <w:rPr>
          <w:b/>
          <w:noProof/>
          <w:lang w:val="fr-FR"/>
        </w:rPr>
      </w:pPr>
      <w:r w:rsidRPr="00C87D24">
        <w:rPr>
          <w:noProof/>
          <w:position w:val="-2"/>
          <w:sz w:val="28"/>
          <w:lang w:val="fr-FR"/>
        </w:rPr>
        <w:t>•</w:t>
      </w:r>
      <w:r w:rsidRPr="00C87D24">
        <w:rPr>
          <w:noProof/>
          <w:lang w:val="fr-FR"/>
        </w:rPr>
        <w:t xml:space="preserve"> </w:t>
      </w:r>
      <w:r w:rsidRPr="00C87D24">
        <w:rPr>
          <w:b/>
          <w:noProof/>
          <w:lang w:val="fr-FR"/>
        </w:rPr>
        <w:t xml:space="preserve">STELLEN SIE VOR DER RÜCKGABE DES KALENDERS SICHER, DASS SIE </w:t>
      </w:r>
      <w:r w:rsidRPr="00C87D24">
        <w:rPr>
          <w:b/>
          <w:noProof/>
          <w:u w:val="single"/>
          <w:lang w:val="fr-FR"/>
        </w:rPr>
        <w:t>JEDEN</w:t>
      </w:r>
      <w:r w:rsidRPr="00C87D24">
        <w:rPr>
          <w:b/>
          <w:noProof/>
          <w:lang w:val="fr-FR"/>
        </w:rPr>
        <w:t xml:space="preserve"> TAG EINE EINTRAGUNG GEMACHT HABEN. </w:t>
      </w:r>
    </w:p>
    <w:p w:rsidR="003E4A3E" w:rsidRPr="00C87D24" w:rsidRDefault="003E4A3E" w:rsidP="006C17E0">
      <w:pPr>
        <w:spacing w:before="60" w:line="235" w:lineRule="auto"/>
        <w:ind w:left="272" w:hanging="272"/>
        <w:rPr>
          <w:noProof/>
          <w:lang w:val="fr-FR"/>
        </w:rPr>
      </w:pPr>
      <w:r w:rsidRPr="00C87D24">
        <w:rPr>
          <w:noProof/>
          <w:position w:val="-2"/>
          <w:sz w:val="28"/>
          <w:lang w:val="fr-FR"/>
        </w:rPr>
        <w:t xml:space="preserve">• </w:t>
      </w:r>
      <w:r w:rsidRPr="00C87D24">
        <w:rPr>
          <w:noProof/>
          <w:lang w:val="fr-FR"/>
        </w:rPr>
        <w:t xml:space="preserve">Sehen Sie sich, bevor Sie mit dem Ausfüllen beginnen, den </w:t>
      </w:r>
      <w:r w:rsidRPr="00C87D24">
        <w:rPr>
          <w:b/>
          <w:noProof/>
          <w:lang w:val="fr-FR"/>
        </w:rPr>
        <w:t>BEISPIEL-KALENDER UND DIE TABELLE MIT DEN STANDARD-GETRÄNKEEINHEITEN</w:t>
      </w:r>
      <w:r w:rsidRPr="00C87D24">
        <w:rPr>
          <w:noProof/>
          <w:lang w:val="fr-FR"/>
        </w:rPr>
        <w:t xml:space="preserve"> auf der nächsten Seite an.</w:t>
      </w:r>
    </w:p>
    <w:p w:rsidR="003E4A3E" w:rsidRPr="00C87D24" w:rsidRDefault="003E4A3E">
      <w:pPr>
        <w:tabs>
          <w:tab w:val="left" w:pos="3420"/>
          <w:tab w:val="left" w:pos="6210"/>
        </w:tabs>
        <w:spacing w:before="80" w:line="280" w:lineRule="exact"/>
        <w:ind w:left="274" w:right="-720" w:hanging="274"/>
        <w:rPr>
          <w:noProof/>
          <w:lang w:val="fr-FR"/>
        </w:rPr>
      </w:pPr>
      <w:r w:rsidRPr="00C87D24">
        <w:rPr>
          <w:noProof/>
          <w:lang w:val="fr-FR"/>
        </w:rPr>
        <w:br w:type="page"/>
      </w:r>
    </w:p>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7674"/>
      </w:tblGrid>
      <w:tr w:rsidR="003E4A3E" w:rsidRPr="00C87D24" w:rsidTr="006C17E0">
        <w:tblPrEx>
          <w:tblCellMar>
            <w:top w:w="0" w:type="dxa"/>
            <w:bottom w:w="0" w:type="dxa"/>
          </w:tblCellMar>
        </w:tblPrEx>
        <w:tc>
          <w:tcPr>
            <w:tcW w:w="7674" w:type="dxa"/>
          </w:tcPr>
          <w:p w:rsidR="003E4A3E" w:rsidRPr="00C87D24" w:rsidRDefault="003E4A3E" w:rsidP="003E4A3E">
            <w:pPr>
              <w:pStyle w:val="Heading1"/>
              <w:ind w:left="357" w:right="0" w:firstLine="0"/>
              <w:rPr>
                <w:rFonts w:ascii="Arial" w:hAnsi="Arial"/>
                <w:smallCaps/>
                <w:noProof/>
                <w:color w:val="FFFFFF"/>
                <w:sz w:val="48"/>
                <w:lang w:val="fr-FR"/>
              </w:rPr>
            </w:pPr>
            <w:r w:rsidRPr="00C87D24">
              <w:rPr>
                <w:rFonts w:ascii="Arial" w:hAnsi="Arial"/>
                <w:noProof/>
                <w:lang w:val="fr-FR"/>
              </w:rPr>
              <w:t>Anleitung zum Ausfüllen des Kalenders "Zeitleiste zum Alkoholgebrauch"</w:t>
            </w:r>
          </w:p>
        </w:tc>
      </w:tr>
    </w:tbl>
    <w:p w:rsidR="003E4A3E" w:rsidRPr="00C87D24" w:rsidRDefault="003E4A3E" w:rsidP="003E4A3E">
      <w:pPr>
        <w:rPr>
          <w:noProof/>
          <w:sz w:val="28"/>
          <w:szCs w:val="28"/>
          <w:lang w:val="fr-FR"/>
        </w:rPr>
      </w:pPr>
    </w:p>
    <w:p w:rsidR="003E4A3E" w:rsidRPr="00C87D24" w:rsidRDefault="003E4A3E" w:rsidP="003E4A3E">
      <w:pPr>
        <w:numPr>
          <w:ilvl w:val="0"/>
          <w:numId w:val="12"/>
        </w:numPr>
        <w:spacing w:line="360" w:lineRule="atLeast"/>
        <w:rPr>
          <w:b/>
          <w:i/>
          <w:noProof/>
          <w:lang w:val="fr-FR"/>
        </w:rPr>
      </w:pPr>
      <w:r w:rsidRPr="00C87D24">
        <w:rPr>
          <w:b/>
          <w:noProof/>
          <w:position w:val="4"/>
          <w:lang w:val="fr-FR"/>
        </w:rPr>
        <w:t>BEISPIEL-KALENDER</w:t>
      </w:r>
    </w:p>
    <w:p w:rsidR="003E4A3E" w:rsidRPr="00C87D24" w:rsidRDefault="003E4A3E" w:rsidP="003E4A3E">
      <w:pPr>
        <w:rPr>
          <w:noProof/>
          <w:lang w:val="fr-FR"/>
        </w:rPr>
      </w:pPr>
    </w:p>
    <w:p w:rsidR="003E4A3E" w:rsidRPr="00C87D24" w:rsidRDefault="003E4A3E" w:rsidP="003E4A3E">
      <w:pPr>
        <w:rPr>
          <w:noProof/>
          <w:lang w:val="fr-FR"/>
        </w:rPr>
      </w:pPr>
    </w:p>
    <w:tbl>
      <w:tblPr>
        <w:tblW w:w="0" w:type="auto"/>
        <w:jc w:val="center"/>
        <w:tblLayout w:type="fixed"/>
        <w:tblCellMar>
          <w:left w:w="80" w:type="dxa"/>
          <w:right w:w="80" w:type="dxa"/>
        </w:tblCellMar>
        <w:tblLook w:val="0000" w:firstRow="0" w:lastRow="0" w:firstColumn="0" w:lastColumn="0" w:noHBand="0" w:noVBand="0"/>
      </w:tblPr>
      <w:tblGrid>
        <w:gridCol w:w="749"/>
        <w:gridCol w:w="942"/>
        <w:gridCol w:w="1170"/>
        <w:gridCol w:w="1078"/>
        <w:gridCol w:w="991"/>
        <w:gridCol w:w="1080"/>
        <w:gridCol w:w="1080"/>
        <w:gridCol w:w="1080"/>
      </w:tblGrid>
      <w:tr w:rsidR="003E4A3E" w:rsidRPr="00C87D24">
        <w:tblPrEx>
          <w:tblCellMar>
            <w:top w:w="0" w:type="dxa"/>
            <w:bottom w:w="0" w:type="dxa"/>
          </w:tblCellMar>
        </w:tblPrEx>
        <w:trPr>
          <w:cantSplit/>
          <w:jc w:val="center"/>
        </w:trPr>
        <w:tc>
          <w:tcPr>
            <w:tcW w:w="749" w:type="dxa"/>
          </w:tcPr>
          <w:p w:rsidR="003E4A3E" w:rsidRPr="00C87D24" w:rsidRDefault="003E4A3E" w:rsidP="003E4A3E">
            <w:pPr>
              <w:spacing w:line="320" w:lineRule="exact"/>
              <w:ind w:left="540" w:hanging="540"/>
              <w:jc w:val="center"/>
              <w:rPr>
                <w:noProof/>
                <w:sz w:val="16"/>
                <w:lang w:val="fr-FR"/>
              </w:rPr>
            </w:pPr>
            <w:r w:rsidRPr="00C87D24">
              <w:rPr>
                <w:noProof/>
                <w:lang w:val="fr-FR"/>
              </w:rPr>
              <w:t>2000</w:t>
            </w:r>
          </w:p>
        </w:tc>
        <w:tc>
          <w:tcPr>
            <w:tcW w:w="942"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SO</w:t>
            </w:r>
          </w:p>
        </w:tc>
        <w:tc>
          <w:tcPr>
            <w:tcW w:w="1170"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MO</w:t>
            </w:r>
          </w:p>
        </w:tc>
        <w:tc>
          <w:tcPr>
            <w:tcW w:w="1078"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DI</w:t>
            </w:r>
          </w:p>
        </w:tc>
        <w:tc>
          <w:tcPr>
            <w:tcW w:w="991"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MI</w:t>
            </w:r>
          </w:p>
        </w:tc>
        <w:tc>
          <w:tcPr>
            <w:tcW w:w="1080"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DO</w:t>
            </w:r>
          </w:p>
        </w:tc>
        <w:tc>
          <w:tcPr>
            <w:tcW w:w="1080"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FR</w:t>
            </w:r>
          </w:p>
        </w:tc>
        <w:tc>
          <w:tcPr>
            <w:tcW w:w="1080" w:type="dxa"/>
            <w:tcBorders>
              <w:top w:val="single" w:sz="12" w:space="0" w:color="auto"/>
              <w:left w:val="single" w:sz="12" w:space="0" w:color="auto"/>
              <w:bottom w:val="single" w:sz="12" w:space="0" w:color="auto"/>
              <w:right w:val="single" w:sz="12" w:space="0" w:color="auto"/>
            </w:tcBorders>
          </w:tcPr>
          <w:p w:rsidR="003E4A3E" w:rsidRPr="00C87D24" w:rsidRDefault="003E4A3E" w:rsidP="003E4A3E">
            <w:pPr>
              <w:spacing w:line="320" w:lineRule="exact"/>
              <w:ind w:left="540" w:hanging="540"/>
              <w:jc w:val="center"/>
              <w:rPr>
                <w:noProof/>
                <w:sz w:val="16"/>
                <w:szCs w:val="16"/>
                <w:lang w:val="fr-FR"/>
              </w:rPr>
            </w:pPr>
            <w:r w:rsidRPr="00C87D24">
              <w:rPr>
                <w:noProof/>
                <w:sz w:val="16"/>
                <w:szCs w:val="16"/>
                <w:lang w:val="fr-FR"/>
              </w:rPr>
              <w:t>SA</w:t>
            </w:r>
          </w:p>
        </w:tc>
      </w:tr>
      <w:tr w:rsidR="003E4A3E" w:rsidRPr="00C87D24">
        <w:tblPrEx>
          <w:tblCellMar>
            <w:top w:w="0" w:type="dxa"/>
            <w:bottom w:w="0" w:type="dxa"/>
          </w:tblCellMar>
        </w:tblPrEx>
        <w:trPr>
          <w:cantSplit/>
          <w:jc w:val="center"/>
        </w:trPr>
        <w:tc>
          <w:tcPr>
            <w:tcW w:w="749" w:type="dxa"/>
          </w:tcPr>
          <w:p w:rsidR="003E4A3E" w:rsidRPr="00C87D24" w:rsidRDefault="003E4A3E" w:rsidP="003E4A3E">
            <w:pPr>
              <w:spacing w:line="320" w:lineRule="exact"/>
              <w:ind w:left="540" w:hanging="540"/>
              <w:jc w:val="center"/>
              <w:rPr>
                <w:noProof/>
                <w:sz w:val="16"/>
                <w:szCs w:val="16"/>
                <w:lang w:val="fr-FR"/>
              </w:rPr>
            </w:pPr>
          </w:p>
        </w:tc>
        <w:tc>
          <w:tcPr>
            <w:tcW w:w="942" w:type="dxa"/>
            <w:tcBorders>
              <w:top w:val="single" w:sz="12" w:space="0" w:color="auto"/>
              <w:bottom w:val="single" w:sz="12" w:space="0" w:color="auto"/>
            </w:tcBorders>
            <w:shd w:val="pct10" w:color="auto" w:fill="auto"/>
          </w:tcPr>
          <w:p w:rsidR="003E4A3E" w:rsidRPr="00C87D24" w:rsidRDefault="003E4A3E" w:rsidP="003E4A3E">
            <w:pPr>
              <w:spacing w:line="240" w:lineRule="exact"/>
              <w:ind w:left="540" w:hanging="540"/>
              <w:rPr>
                <w:noProof/>
                <w:position w:val="8"/>
                <w:sz w:val="16"/>
                <w:szCs w:val="16"/>
                <w:lang w:val="fr-FR"/>
              </w:rPr>
            </w:pPr>
          </w:p>
        </w:tc>
        <w:tc>
          <w:tcPr>
            <w:tcW w:w="1170" w:type="dxa"/>
            <w:tcBorders>
              <w:top w:val="single" w:sz="12" w:space="0" w:color="auto"/>
              <w:bottom w:val="single" w:sz="12" w:space="0" w:color="auto"/>
            </w:tcBorders>
            <w:shd w:val="pct10" w:color="auto" w:fill="auto"/>
          </w:tcPr>
          <w:p w:rsidR="003E4A3E" w:rsidRPr="00C87D24" w:rsidRDefault="003E4A3E" w:rsidP="003E4A3E">
            <w:pPr>
              <w:spacing w:line="240" w:lineRule="exact"/>
              <w:ind w:left="540" w:hanging="540"/>
              <w:rPr>
                <w:noProof/>
                <w:position w:val="8"/>
                <w:sz w:val="16"/>
                <w:szCs w:val="16"/>
                <w:lang w:val="fr-FR"/>
              </w:rPr>
            </w:pPr>
          </w:p>
        </w:tc>
        <w:tc>
          <w:tcPr>
            <w:tcW w:w="1078" w:type="dxa"/>
            <w:tcBorders>
              <w:top w:val="single" w:sz="12" w:space="0" w:color="auto"/>
              <w:bottom w:val="single" w:sz="12" w:space="0" w:color="auto"/>
            </w:tcBorders>
            <w:shd w:val="pct10" w:color="auto" w:fill="auto"/>
          </w:tcPr>
          <w:p w:rsidR="003E4A3E" w:rsidRPr="00C87D24" w:rsidRDefault="003E4A3E" w:rsidP="003E4A3E">
            <w:pPr>
              <w:spacing w:line="240" w:lineRule="exact"/>
              <w:ind w:left="540" w:hanging="540"/>
              <w:rPr>
                <w:noProof/>
                <w:position w:val="8"/>
                <w:sz w:val="16"/>
                <w:szCs w:val="16"/>
                <w:lang w:val="fr-FR"/>
              </w:rPr>
            </w:pPr>
          </w:p>
        </w:tc>
        <w:tc>
          <w:tcPr>
            <w:tcW w:w="991" w:type="dxa"/>
            <w:tcBorders>
              <w:top w:val="single" w:sz="12" w:space="0" w:color="auto"/>
              <w:bottom w:val="single" w:sz="12" w:space="0" w:color="auto"/>
            </w:tcBorders>
            <w:shd w:val="pct10" w:color="auto" w:fill="auto"/>
          </w:tcPr>
          <w:p w:rsidR="003E4A3E" w:rsidRPr="00C87D24" w:rsidRDefault="003E4A3E" w:rsidP="003E4A3E">
            <w:pPr>
              <w:spacing w:line="240" w:lineRule="exact"/>
              <w:ind w:left="540" w:hanging="540"/>
              <w:rPr>
                <w:noProof/>
                <w:position w:val="8"/>
                <w:sz w:val="16"/>
                <w:szCs w:val="16"/>
                <w:lang w:val="fr-FR"/>
              </w:rPr>
            </w:pPr>
          </w:p>
        </w:tc>
        <w:tc>
          <w:tcPr>
            <w:tcW w:w="1080" w:type="dxa"/>
            <w:tcBorders>
              <w:top w:val="single" w:sz="12" w:space="0" w:color="auto"/>
              <w:bottom w:val="single" w:sz="12" w:space="0" w:color="auto"/>
              <w:right w:val="single" w:sz="12" w:space="0" w:color="auto"/>
            </w:tcBorders>
            <w:shd w:val="pct10" w:color="auto" w:fill="auto"/>
          </w:tcPr>
          <w:p w:rsidR="003E4A3E" w:rsidRPr="00C87D24" w:rsidRDefault="003E4A3E" w:rsidP="003E4A3E">
            <w:pPr>
              <w:spacing w:line="240" w:lineRule="exact"/>
              <w:ind w:left="540" w:hanging="540"/>
              <w:rPr>
                <w:noProof/>
                <w:position w:val="8"/>
                <w:sz w:val="16"/>
                <w:szCs w:val="16"/>
                <w:lang w:val="fr-FR"/>
              </w:rPr>
            </w:pPr>
          </w:p>
        </w:tc>
        <w:tc>
          <w:tcPr>
            <w:tcW w:w="1080" w:type="dxa"/>
            <w:tcBorders>
              <w:top w:val="single" w:sz="12"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w:t>
            </w:r>
          </w:p>
          <w:p w:rsidR="003E4A3E" w:rsidRPr="00C87D24" w:rsidRDefault="003E4A3E" w:rsidP="003E4A3E">
            <w:pPr>
              <w:pStyle w:val="chiffreinst"/>
              <w:jc w:val="center"/>
              <w:rPr>
                <w:noProof/>
                <w:lang w:val="fr-FR"/>
              </w:rPr>
            </w:pPr>
            <w:r w:rsidRPr="00C87D24">
              <w:rPr>
                <w:noProof/>
                <w:lang w:val="fr-FR"/>
              </w:rPr>
              <w:t>8</w:t>
            </w:r>
          </w:p>
        </w:tc>
        <w:tc>
          <w:tcPr>
            <w:tcW w:w="1080" w:type="dxa"/>
            <w:tcBorders>
              <w:top w:val="single" w:sz="12" w:space="0" w:color="auto"/>
              <w:left w:val="single" w:sz="6" w:space="0" w:color="auto"/>
              <w:bottom w:val="single" w:sz="6" w:space="0" w:color="auto"/>
              <w:right w:val="single" w:sz="12" w:space="0" w:color="auto"/>
            </w:tcBorders>
          </w:tcPr>
          <w:p w:rsidR="003E4A3E" w:rsidRPr="00C87D24" w:rsidRDefault="003E4A3E" w:rsidP="003E4A3E">
            <w:pPr>
              <w:pStyle w:val="chiffreinst"/>
              <w:rPr>
                <w:noProof/>
                <w:lang w:val="fr-FR"/>
              </w:rPr>
            </w:pPr>
            <w:r w:rsidRPr="00C87D24">
              <w:rPr>
                <w:noProof/>
                <w:lang w:val="fr-FR"/>
              </w:rPr>
              <w:t>2</w:t>
            </w:r>
          </w:p>
          <w:p w:rsidR="003E4A3E" w:rsidRPr="00C87D24" w:rsidRDefault="003E4A3E" w:rsidP="003E4A3E">
            <w:pPr>
              <w:pStyle w:val="chiffreinst"/>
              <w:jc w:val="center"/>
              <w:rPr>
                <w:noProof/>
                <w:lang w:val="fr-FR"/>
              </w:rPr>
            </w:pPr>
            <w:r w:rsidRPr="00C87D24">
              <w:rPr>
                <w:noProof/>
                <w:lang w:val="fr-FR"/>
              </w:rPr>
              <w:t>0</w:t>
            </w:r>
          </w:p>
        </w:tc>
      </w:tr>
      <w:tr w:rsidR="003E4A3E" w:rsidRPr="00C87D24" w:rsidTr="003E4A3E">
        <w:tblPrEx>
          <w:tblCellMar>
            <w:top w:w="0" w:type="dxa"/>
            <w:bottom w:w="0" w:type="dxa"/>
          </w:tblCellMar>
        </w:tblPrEx>
        <w:trPr>
          <w:cantSplit/>
          <w:jc w:val="center"/>
        </w:trPr>
        <w:tc>
          <w:tcPr>
            <w:tcW w:w="749" w:type="dxa"/>
            <w:vMerge w:val="restart"/>
            <w:tcBorders>
              <w:top w:val="single" w:sz="12" w:space="0" w:color="auto"/>
              <w:left w:val="single" w:sz="12" w:space="0" w:color="auto"/>
              <w:right w:val="single" w:sz="12" w:space="0" w:color="auto"/>
            </w:tcBorders>
            <w:vAlign w:val="center"/>
          </w:tcPr>
          <w:p w:rsidR="003E4A3E" w:rsidRPr="00C87D24" w:rsidRDefault="003E4A3E" w:rsidP="003E4A3E">
            <w:pPr>
              <w:spacing w:line="440" w:lineRule="atLeast"/>
              <w:jc w:val="center"/>
              <w:rPr>
                <w:noProof/>
                <w:sz w:val="16"/>
                <w:szCs w:val="16"/>
                <w:lang w:val="fr-FR"/>
              </w:rPr>
            </w:pPr>
            <w:r w:rsidRPr="00C87D24">
              <w:rPr>
                <w:noProof/>
                <w:sz w:val="16"/>
                <w:szCs w:val="16"/>
                <w:lang w:val="fr-FR"/>
              </w:rPr>
              <w:t>S</w:t>
            </w:r>
            <w:r w:rsidRPr="00C87D24">
              <w:rPr>
                <w:noProof/>
                <w:lang w:val="fr-FR"/>
              </w:rPr>
              <w:br/>
            </w:r>
            <w:r w:rsidRPr="00C87D24">
              <w:rPr>
                <w:noProof/>
                <w:sz w:val="16"/>
                <w:szCs w:val="16"/>
                <w:lang w:val="fr-FR"/>
              </w:rPr>
              <w:t>E</w:t>
            </w:r>
            <w:r w:rsidRPr="00C87D24">
              <w:rPr>
                <w:noProof/>
                <w:lang w:val="fr-FR"/>
              </w:rPr>
              <w:br/>
            </w:r>
            <w:r w:rsidRPr="00C87D24">
              <w:rPr>
                <w:noProof/>
                <w:sz w:val="16"/>
                <w:szCs w:val="16"/>
                <w:lang w:val="fr-FR"/>
              </w:rPr>
              <w:t>P</w:t>
            </w:r>
            <w:r w:rsidRPr="00C87D24">
              <w:rPr>
                <w:noProof/>
                <w:lang w:val="fr-FR"/>
              </w:rPr>
              <w:br/>
            </w:r>
            <w:r w:rsidRPr="00C87D24">
              <w:rPr>
                <w:noProof/>
                <w:sz w:val="16"/>
                <w:szCs w:val="16"/>
                <w:lang w:val="fr-FR"/>
              </w:rPr>
              <w:t>T</w:t>
            </w:r>
          </w:p>
        </w:tc>
        <w:tc>
          <w:tcPr>
            <w:tcW w:w="942" w:type="dxa"/>
            <w:tcBorders>
              <w:top w:val="single" w:sz="12" w:space="0" w:color="auto"/>
              <w:left w:val="nil"/>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3</w:t>
            </w:r>
          </w:p>
          <w:p w:rsidR="003E4A3E" w:rsidRPr="00C87D24" w:rsidRDefault="003E4A3E" w:rsidP="003E4A3E">
            <w:pPr>
              <w:pStyle w:val="chiffreinst"/>
              <w:jc w:val="center"/>
              <w:rPr>
                <w:noProof/>
                <w:lang w:val="fr-FR"/>
              </w:rPr>
            </w:pPr>
            <w:r w:rsidRPr="00C87D24">
              <w:rPr>
                <w:noProof/>
                <w:lang w:val="fr-FR"/>
              </w:rPr>
              <w:t>7</w:t>
            </w:r>
          </w:p>
        </w:tc>
        <w:tc>
          <w:tcPr>
            <w:tcW w:w="1170" w:type="dxa"/>
            <w:tcBorders>
              <w:top w:val="single" w:sz="12" w:space="0" w:color="auto"/>
              <w:bottom w:val="single" w:sz="6" w:space="0" w:color="auto"/>
              <w:right w:val="single" w:sz="6" w:space="0" w:color="auto"/>
            </w:tcBorders>
          </w:tcPr>
          <w:p w:rsidR="003E4A3E" w:rsidRPr="00C87D24" w:rsidRDefault="003E4A3E" w:rsidP="003E4A3E">
            <w:pPr>
              <w:pStyle w:val="chiffreinst"/>
              <w:rPr>
                <w:noProof/>
                <w:position w:val="8"/>
                <w:lang w:val="fr-FR"/>
              </w:rPr>
            </w:pPr>
            <w:r w:rsidRPr="00C87D24">
              <w:rPr>
                <w:noProof/>
                <w:lang w:val="fr-FR"/>
              </w:rPr>
              <w:t>4</w:t>
            </w:r>
          </w:p>
          <w:p w:rsidR="003E4A3E" w:rsidRPr="00C87D24" w:rsidRDefault="003E4A3E" w:rsidP="003E4A3E">
            <w:pPr>
              <w:pStyle w:val="chiffreinst"/>
              <w:jc w:val="center"/>
              <w:rPr>
                <w:noProof/>
                <w:lang w:val="fr-FR"/>
              </w:rPr>
            </w:pPr>
            <w:r w:rsidRPr="00C87D24">
              <w:rPr>
                <w:noProof/>
                <w:lang w:val="fr-FR"/>
              </w:rPr>
              <w:t>0</w:t>
            </w:r>
          </w:p>
        </w:tc>
        <w:tc>
          <w:tcPr>
            <w:tcW w:w="1078" w:type="dxa"/>
            <w:tcBorders>
              <w:top w:val="single" w:sz="12"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5</w:t>
            </w:r>
          </w:p>
          <w:p w:rsidR="003E4A3E" w:rsidRPr="00C87D24" w:rsidRDefault="003E4A3E" w:rsidP="003E4A3E">
            <w:pPr>
              <w:pStyle w:val="chiffreinst"/>
              <w:jc w:val="center"/>
              <w:rPr>
                <w:noProof/>
                <w:lang w:val="fr-FR"/>
              </w:rPr>
            </w:pPr>
            <w:r w:rsidRPr="00C87D24">
              <w:rPr>
                <w:noProof/>
                <w:lang w:val="fr-FR"/>
              </w:rPr>
              <w:t>3</w:t>
            </w:r>
          </w:p>
        </w:tc>
        <w:tc>
          <w:tcPr>
            <w:tcW w:w="991" w:type="dxa"/>
            <w:tcBorders>
              <w:top w:val="single" w:sz="12"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6</w:t>
            </w:r>
          </w:p>
          <w:p w:rsidR="003E4A3E" w:rsidRPr="00C87D24" w:rsidRDefault="003E4A3E" w:rsidP="003E4A3E">
            <w:pPr>
              <w:pStyle w:val="chiffreinst"/>
              <w:jc w:val="center"/>
              <w:rPr>
                <w:noProof/>
                <w:lang w:val="fr-FR"/>
              </w:rPr>
            </w:pPr>
            <w:r w:rsidRPr="00C87D24">
              <w:rPr>
                <w:noProof/>
                <w:lang w:val="fr-FR"/>
              </w:rPr>
              <w:t>8</w:t>
            </w:r>
          </w:p>
        </w:tc>
        <w:tc>
          <w:tcPr>
            <w:tcW w:w="1080" w:type="dxa"/>
            <w:tcBorders>
              <w:top w:val="single" w:sz="12"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7</w:t>
            </w:r>
          </w:p>
          <w:p w:rsidR="003E4A3E" w:rsidRPr="00C87D24" w:rsidRDefault="003E4A3E" w:rsidP="003E4A3E">
            <w:pPr>
              <w:pStyle w:val="chiffreinst"/>
              <w:jc w:val="center"/>
              <w:rPr>
                <w:noProof/>
                <w:lang w:val="fr-FR"/>
              </w:rPr>
            </w:pPr>
            <w:r w:rsidRPr="00C87D24">
              <w:rPr>
                <w:noProof/>
                <w:lang w:val="fr-FR"/>
              </w:rPr>
              <w:t>1</w:t>
            </w:r>
          </w:p>
        </w:tc>
        <w:tc>
          <w:tcPr>
            <w:tcW w:w="1080" w:type="dxa"/>
            <w:tcBorders>
              <w:top w:val="single" w:sz="6" w:space="0" w:color="auto"/>
            </w:tcBorders>
          </w:tcPr>
          <w:p w:rsidR="003E4A3E" w:rsidRPr="00C87D24" w:rsidRDefault="003E4A3E" w:rsidP="003E4A3E">
            <w:pPr>
              <w:pStyle w:val="chiffreinst"/>
              <w:rPr>
                <w:noProof/>
                <w:lang w:val="fr-FR"/>
              </w:rPr>
            </w:pPr>
            <w:r w:rsidRPr="00C87D24">
              <w:rPr>
                <w:noProof/>
                <w:lang w:val="fr-FR"/>
              </w:rPr>
              <w:t>8</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left w:val="single" w:sz="6" w:space="0" w:color="auto"/>
              <w:bottom w:val="single" w:sz="6" w:space="0" w:color="auto"/>
              <w:right w:val="single" w:sz="12" w:space="0" w:color="auto"/>
            </w:tcBorders>
          </w:tcPr>
          <w:p w:rsidR="003E4A3E" w:rsidRPr="00C87D24" w:rsidRDefault="003E4A3E" w:rsidP="003E4A3E">
            <w:pPr>
              <w:pStyle w:val="chiffreinst"/>
              <w:rPr>
                <w:noProof/>
                <w:lang w:val="fr-FR"/>
              </w:rPr>
            </w:pPr>
            <w:r w:rsidRPr="00C87D24">
              <w:rPr>
                <w:noProof/>
                <w:lang w:val="fr-FR"/>
              </w:rPr>
              <w:t>9</w:t>
            </w:r>
          </w:p>
          <w:p w:rsidR="003E4A3E" w:rsidRPr="00C87D24" w:rsidRDefault="003E4A3E" w:rsidP="003E4A3E">
            <w:pPr>
              <w:pStyle w:val="chiffreinst"/>
              <w:jc w:val="center"/>
              <w:rPr>
                <w:noProof/>
                <w:lang w:val="fr-FR"/>
              </w:rPr>
            </w:pPr>
            <w:r w:rsidRPr="00C87D24">
              <w:rPr>
                <w:noProof/>
                <w:lang w:val="fr-FR"/>
              </w:rPr>
              <w:t>11</w:t>
            </w:r>
          </w:p>
        </w:tc>
      </w:tr>
      <w:tr w:rsidR="003E4A3E" w:rsidRPr="00C87D24">
        <w:tblPrEx>
          <w:tblCellMar>
            <w:top w:w="0" w:type="dxa"/>
            <w:bottom w:w="0" w:type="dxa"/>
          </w:tblCellMar>
        </w:tblPrEx>
        <w:trPr>
          <w:cantSplit/>
          <w:jc w:val="center"/>
        </w:trPr>
        <w:tc>
          <w:tcPr>
            <w:tcW w:w="749" w:type="dxa"/>
            <w:vMerge/>
            <w:tcBorders>
              <w:left w:val="single" w:sz="12" w:space="0" w:color="auto"/>
              <w:right w:val="single" w:sz="12" w:space="0" w:color="auto"/>
            </w:tcBorders>
          </w:tcPr>
          <w:p w:rsidR="003E4A3E" w:rsidRPr="00C87D24" w:rsidRDefault="003E4A3E" w:rsidP="003E4A3E">
            <w:pPr>
              <w:spacing w:line="360" w:lineRule="atLeast"/>
              <w:ind w:left="540" w:hanging="540"/>
              <w:jc w:val="center"/>
              <w:rPr>
                <w:noProof/>
                <w:sz w:val="16"/>
                <w:szCs w:val="16"/>
                <w:lang w:val="fr-FR"/>
              </w:rPr>
            </w:pPr>
          </w:p>
        </w:tc>
        <w:tc>
          <w:tcPr>
            <w:tcW w:w="942" w:type="dxa"/>
            <w:tcBorders>
              <w:top w:val="single" w:sz="6" w:space="0" w:color="auto"/>
              <w:left w:val="nil"/>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10</w:t>
            </w:r>
          </w:p>
          <w:p w:rsidR="003E4A3E" w:rsidRPr="00C87D24" w:rsidRDefault="003E4A3E" w:rsidP="003E4A3E">
            <w:pPr>
              <w:pStyle w:val="chiffreinst"/>
              <w:jc w:val="center"/>
              <w:rPr>
                <w:noProof/>
                <w:lang w:val="fr-FR"/>
              </w:rPr>
            </w:pPr>
            <w:r w:rsidRPr="00C87D24">
              <w:rPr>
                <w:noProof/>
                <w:lang w:val="fr-FR"/>
              </w:rPr>
              <w:t>2</w:t>
            </w:r>
          </w:p>
        </w:tc>
        <w:tc>
          <w:tcPr>
            <w:tcW w:w="1170" w:type="dxa"/>
            <w:tcBorders>
              <w:top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11</w:t>
            </w:r>
          </w:p>
          <w:p w:rsidR="003E4A3E" w:rsidRPr="00C87D24" w:rsidRDefault="003E4A3E" w:rsidP="003E4A3E">
            <w:pPr>
              <w:pStyle w:val="chiffreinst"/>
              <w:jc w:val="center"/>
              <w:rPr>
                <w:noProof/>
                <w:lang w:val="fr-FR"/>
              </w:rPr>
            </w:pPr>
            <w:r w:rsidRPr="00C87D24">
              <w:rPr>
                <w:noProof/>
                <w:lang w:val="fr-FR"/>
              </w:rPr>
              <w:t>2</w:t>
            </w:r>
          </w:p>
        </w:tc>
        <w:tc>
          <w:tcPr>
            <w:tcW w:w="1078" w:type="dxa"/>
            <w:tcBorders>
              <w:top w:val="single" w:sz="6"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12</w:t>
            </w:r>
          </w:p>
          <w:p w:rsidR="003E4A3E" w:rsidRPr="00C87D24" w:rsidRDefault="003E4A3E" w:rsidP="003E4A3E">
            <w:pPr>
              <w:pStyle w:val="chiffreinst"/>
              <w:jc w:val="center"/>
              <w:rPr>
                <w:noProof/>
                <w:lang w:val="fr-FR"/>
              </w:rPr>
            </w:pPr>
            <w:r w:rsidRPr="00C87D24">
              <w:rPr>
                <w:noProof/>
                <w:lang w:val="fr-FR"/>
              </w:rPr>
              <w:t>0</w:t>
            </w:r>
          </w:p>
        </w:tc>
        <w:tc>
          <w:tcPr>
            <w:tcW w:w="991" w:type="dxa"/>
            <w:tcBorders>
              <w:top w:val="single" w:sz="6"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13</w:t>
            </w:r>
          </w:p>
          <w:p w:rsidR="003E4A3E" w:rsidRPr="00C87D24" w:rsidRDefault="003E4A3E" w:rsidP="003E4A3E">
            <w:pPr>
              <w:pStyle w:val="chiffreinst"/>
              <w:jc w:val="center"/>
              <w:rPr>
                <w:noProof/>
                <w:lang w:val="fr-FR"/>
              </w:rPr>
            </w:pPr>
            <w:r w:rsidRPr="00C87D24">
              <w:rPr>
                <w:noProof/>
                <w:lang w:val="fr-FR"/>
              </w:rPr>
              <w:t>3</w:t>
            </w:r>
          </w:p>
        </w:tc>
        <w:tc>
          <w:tcPr>
            <w:tcW w:w="1080" w:type="dxa"/>
            <w:tcBorders>
              <w:top w:val="single" w:sz="6" w:space="0" w:color="auto"/>
              <w:left w:val="single" w:sz="6" w:space="0" w:color="auto"/>
              <w:bottom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14</w:t>
            </w:r>
          </w:p>
          <w:p w:rsidR="003E4A3E" w:rsidRPr="00C87D24" w:rsidRDefault="003E4A3E" w:rsidP="003E4A3E">
            <w:pPr>
              <w:pStyle w:val="chiffreinst"/>
              <w:jc w:val="center"/>
              <w:rPr>
                <w:noProof/>
                <w:lang w:val="fr-FR"/>
              </w:rPr>
            </w:pPr>
            <w:r w:rsidRPr="00C87D24">
              <w:rPr>
                <w:noProof/>
                <w:lang w:val="fr-FR"/>
              </w:rPr>
              <w:t>5</w:t>
            </w:r>
          </w:p>
        </w:tc>
        <w:tc>
          <w:tcPr>
            <w:tcW w:w="1080" w:type="dxa"/>
            <w:tcBorders>
              <w:top w:val="single" w:sz="6" w:space="0" w:color="auto"/>
              <w:left w:val="single" w:sz="6" w:space="0" w:color="auto"/>
              <w:bottom w:val="single" w:sz="6" w:space="0" w:color="auto"/>
            </w:tcBorders>
          </w:tcPr>
          <w:p w:rsidR="003E4A3E" w:rsidRPr="00C87D24" w:rsidRDefault="003E4A3E" w:rsidP="003E4A3E">
            <w:pPr>
              <w:pStyle w:val="chiffreinst"/>
              <w:rPr>
                <w:noProof/>
                <w:lang w:val="fr-FR"/>
              </w:rPr>
            </w:pPr>
            <w:r w:rsidRPr="00C87D24">
              <w:rPr>
                <w:noProof/>
                <w:lang w:val="fr-FR"/>
              </w:rPr>
              <w:t>15</w:t>
            </w:r>
          </w:p>
          <w:p w:rsidR="003E4A3E" w:rsidRPr="00C87D24" w:rsidRDefault="003E4A3E" w:rsidP="003E4A3E">
            <w:pPr>
              <w:pStyle w:val="chiffreinst"/>
              <w:jc w:val="center"/>
              <w:rPr>
                <w:noProof/>
                <w:lang w:val="fr-FR"/>
              </w:rPr>
            </w:pPr>
            <w:r w:rsidRPr="00C87D24">
              <w:rPr>
                <w:noProof/>
                <w:lang w:val="fr-FR"/>
              </w:rPr>
              <w:t>14</w:t>
            </w:r>
          </w:p>
        </w:tc>
        <w:tc>
          <w:tcPr>
            <w:tcW w:w="1080" w:type="dxa"/>
            <w:tcBorders>
              <w:top w:val="single" w:sz="6" w:space="0" w:color="auto"/>
              <w:left w:val="single" w:sz="6" w:space="0" w:color="auto"/>
              <w:bottom w:val="single" w:sz="6" w:space="0" w:color="auto"/>
              <w:right w:val="single" w:sz="12" w:space="0" w:color="auto"/>
            </w:tcBorders>
          </w:tcPr>
          <w:p w:rsidR="003E4A3E" w:rsidRPr="00C87D24" w:rsidRDefault="003E4A3E" w:rsidP="003E4A3E">
            <w:pPr>
              <w:pStyle w:val="chiffreinst"/>
              <w:rPr>
                <w:noProof/>
                <w:lang w:val="fr-FR"/>
              </w:rPr>
            </w:pPr>
            <w:r w:rsidRPr="00C87D24">
              <w:rPr>
                <w:noProof/>
                <w:lang w:val="fr-FR"/>
              </w:rPr>
              <w:t>16</w:t>
            </w:r>
          </w:p>
          <w:p w:rsidR="003E4A3E" w:rsidRPr="00C87D24" w:rsidRDefault="003E4A3E" w:rsidP="003E4A3E">
            <w:pPr>
              <w:pStyle w:val="chiffreinst"/>
              <w:jc w:val="center"/>
              <w:rPr>
                <w:noProof/>
                <w:lang w:val="fr-FR"/>
              </w:rPr>
            </w:pPr>
            <w:r w:rsidRPr="00C87D24">
              <w:rPr>
                <w:noProof/>
                <w:lang w:val="fr-FR"/>
              </w:rPr>
              <w:t>4</w:t>
            </w:r>
          </w:p>
        </w:tc>
      </w:tr>
      <w:tr w:rsidR="003E4A3E" w:rsidRPr="00C87D24">
        <w:tblPrEx>
          <w:tblCellMar>
            <w:top w:w="0" w:type="dxa"/>
            <w:bottom w:w="0" w:type="dxa"/>
          </w:tblCellMar>
        </w:tblPrEx>
        <w:trPr>
          <w:cantSplit/>
          <w:jc w:val="center"/>
        </w:trPr>
        <w:tc>
          <w:tcPr>
            <w:tcW w:w="749" w:type="dxa"/>
            <w:vMerge/>
            <w:tcBorders>
              <w:left w:val="single" w:sz="12" w:space="0" w:color="auto"/>
              <w:right w:val="single" w:sz="12" w:space="0" w:color="auto"/>
            </w:tcBorders>
          </w:tcPr>
          <w:p w:rsidR="003E4A3E" w:rsidRPr="00C87D24" w:rsidRDefault="003E4A3E" w:rsidP="003E4A3E">
            <w:pPr>
              <w:spacing w:line="360" w:lineRule="atLeast"/>
              <w:ind w:left="540" w:hanging="540"/>
              <w:jc w:val="center"/>
              <w:rPr>
                <w:noProof/>
                <w:sz w:val="16"/>
                <w:szCs w:val="16"/>
                <w:lang w:val="fr-FR"/>
              </w:rPr>
            </w:pPr>
          </w:p>
        </w:tc>
        <w:tc>
          <w:tcPr>
            <w:tcW w:w="942" w:type="dxa"/>
            <w:tcBorders>
              <w:top w:val="single" w:sz="6" w:space="0" w:color="auto"/>
              <w:left w:val="nil"/>
              <w:right w:val="single" w:sz="6" w:space="0" w:color="auto"/>
            </w:tcBorders>
          </w:tcPr>
          <w:p w:rsidR="003E4A3E" w:rsidRPr="00C87D24" w:rsidRDefault="003E4A3E" w:rsidP="003E4A3E">
            <w:pPr>
              <w:pStyle w:val="chiffreinst"/>
              <w:rPr>
                <w:noProof/>
                <w:lang w:val="fr-FR"/>
              </w:rPr>
            </w:pPr>
            <w:r w:rsidRPr="00C87D24">
              <w:rPr>
                <w:noProof/>
                <w:lang w:val="fr-FR"/>
              </w:rPr>
              <w:t>17</w:t>
            </w:r>
          </w:p>
          <w:p w:rsidR="003E4A3E" w:rsidRPr="00C87D24" w:rsidRDefault="003E4A3E" w:rsidP="003E4A3E">
            <w:pPr>
              <w:pStyle w:val="chiffreinst"/>
              <w:jc w:val="center"/>
              <w:rPr>
                <w:noProof/>
                <w:lang w:val="fr-FR"/>
              </w:rPr>
            </w:pPr>
            <w:r w:rsidRPr="00C87D24">
              <w:rPr>
                <w:noProof/>
                <w:lang w:val="fr-FR"/>
              </w:rPr>
              <w:t>2</w:t>
            </w:r>
          </w:p>
        </w:tc>
        <w:tc>
          <w:tcPr>
            <w:tcW w:w="1170" w:type="dxa"/>
            <w:tcBorders>
              <w:top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18</w:t>
            </w:r>
          </w:p>
          <w:p w:rsidR="003E4A3E" w:rsidRPr="00C87D24" w:rsidRDefault="003E4A3E" w:rsidP="003E4A3E">
            <w:pPr>
              <w:pStyle w:val="chiffreinst"/>
              <w:jc w:val="center"/>
              <w:rPr>
                <w:noProof/>
                <w:lang w:val="fr-FR"/>
              </w:rPr>
            </w:pPr>
            <w:r w:rsidRPr="00C87D24">
              <w:rPr>
                <w:noProof/>
                <w:lang w:val="fr-FR"/>
              </w:rPr>
              <w:t>0</w:t>
            </w:r>
          </w:p>
        </w:tc>
        <w:tc>
          <w:tcPr>
            <w:tcW w:w="1078" w:type="dxa"/>
            <w:tcBorders>
              <w:top w:val="single" w:sz="6" w:space="0" w:color="auto"/>
              <w:left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19</w:t>
            </w:r>
          </w:p>
          <w:p w:rsidR="003E4A3E" w:rsidRPr="00C87D24" w:rsidRDefault="003E4A3E" w:rsidP="003E4A3E">
            <w:pPr>
              <w:pStyle w:val="chiffreinst"/>
              <w:jc w:val="center"/>
              <w:rPr>
                <w:noProof/>
                <w:lang w:val="fr-FR"/>
              </w:rPr>
            </w:pPr>
            <w:r w:rsidRPr="00C87D24">
              <w:rPr>
                <w:noProof/>
                <w:lang w:val="fr-FR"/>
              </w:rPr>
              <w:t>0</w:t>
            </w:r>
          </w:p>
        </w:tc>
        <w:tc>
          <w:tcPr>
            <w:tcW w:w="991" w:type="dxa"/>
            <w:tcBorders>
              <w:top w:val="single" w:sz="6" w:space="0" w:color="auto"/>
              <w:left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20</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left w:val="single" w:sz="6" w:space="0" w:color="auto"/>
              <w:right w:val="single" w:sz="6" w:space="0" w:color="auto"/>
            </w:tcBorders>
          </w:tcPr>
          <w:p w:rsidR="003E4A3E" w:rsidRPr="00C87D24" w:rsidRDefault="003E4A3E" w:rsidP="003E4A3E">
            <w:pPr>
              <w:pStyle w:val="chiffreinst"/>
              <w:rPr>
                <w:noProof/>
                <w:lang w:val="fr-FR"/>
              </w:rPr>
            </w:pPr>
            <w:r w:rsidRPr="00C87D24">
              <w:rPr>
                <w:noProof/>
                <w:lang w:val="fr-FR"/>
              </w:rPr>
              <w:t>21</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left w:val="single" w:sz="6" w:space="0" w:color="auto"/>
            </w:tcBorders>
          </w:tcPr>
          <w:p w:rsidR="003E4A3E" w:rsidRPr="00C87D24" w:rsidRDefault="003E4A3E" w:rsidP="003E4A3E">
            <w:pPr>
              <w:pStyle w:val="chiffreinst"/>
              <w:rPr>
                <w:noProof/>
                <w:lang w:val="fr-FR"/>
              </w:rPr>
            </w:pPr>
            <w:r w:rsidRPr="00C87D24">
              <w:rPr>
                <w:noProof/>
                <w:lang w:val="fr-FR"/>
              </w:rPr>
              <w:t>22</w:t>
            </w:r>
          </w:p>
          <w:p w:rsidR="003E4A3E" w:rsidRPr="00C87D24" w:rsidRDefault="003E4A3E" w:rsidP="003E4A3E">
            <w:pPr>
              <w:pStyle w:val="chiffreinst"/>
              <w:jc w:val="center"/>
              <w:rPr>
                <w:noProof/>
                <w:lang w:val="fr-FR"/>
              </w:rPr>
            </w:pPr>
            <w:r w:rsidRPr="00C87D24">
              <w:rPr>
                <w:noProof/>
                <w:lang w:val="fr-FR"/>
              </w:rPr>
              <w:t>2</w:t>
            </w:r>
          </w:p>
        </w:tc>
        <w:tc>
          <w:tcPr>
            <w:tcW w:w="1080" w:type="dxa"/>
            <w:tcBorders>
              <w:top w:val="single" w:sz="6" w:space="0" w:color="auto"/>
              <w:left w:val="single" w:sz="6" w:space="0" w:color="auto"/>
              <w:right w:val="single" w:sz="12" w:space="0" w:color="auto"/>
            </w:tcBorders>
          </w:tcPr>
          <w:p w:rsidR="003E4A3E" w:rsidRPr="00C87D24" w:rsidRDefault="003E4A3E" w:rsidP="003E4A3E">
            <w:pPr>
              <w:pStyle w:val="chiffreinst"/>
              <w:rPr>
                <w:noProof/>
                <w:lang w:val="fr-FR"/>
              </w:rPr>
            </w:pPr>
            <w:r w:rsidRPr="00C87D24">
              <w:rPr>
                <w:noProof/>
                <w:lang w:val="fr-FR"/>
              </w:rPr>
              <w:t>23</w:t>
            </w:r>
          </w:p>
          <w:p w:rsidR="003E4A3E" w:rsidRPr="00C87D24" w:rsidRDefault="003E4A3E" w:rsidP="003E4A3E">
            <w:pPr>
              <w:pStyle w:val="chiffreinst"/>
              <w:jc w:val="center"/>
              <w:rPr>
                <w:noProof/>
                <w:lang w:val="fr-FR"/>
              </w:rPr>
            </w:pPr>
            <w:r w:rsidRPr="00C87D24">
              <w:rPr>
                <w:noProof/>
                <w:lang w:val="fr-FR"/>
              </w:rPr>
              <w:t>13</w:t>
            </w:r>
          </w:p>
        </w:tc>
      </w:tr>
      <w:tr w:rsidR="003E4A3E" w:rsidRPr="00C87D24">
        <w:tblPrEx>
          <w:tblCellMar>
            <w:top w:w="0" w:type="dxa"/>
            <w:bottom w:w="0" w:type="dxa"/>
          </w:tblCellMar>
        </w:tblPrEx>
        <w:trPr>
          <w:cantSplit/>
          <w:trHeight w:val="20"/>
          <w:jc w:val="center"/>
        </w:trPr>
        <w:tc>
          <w:tcPr>
            <w:tcW w:w="749" w:type="dxa"/>
            <w:vMerge/>
            <w:tcBorders>
              <w:left w:val="single" w:sz="12" w:space="0" w:color="auto"/>
              <w:bottom w:val="single" w:sz="12" w:space="0" w:color="auto"/>
              <w:right w:val="single" w:sz="12" w:space="0" w:color="auto"/>
            </w:tcBorders>
          </w:tcPr>
          <w:p w:rsidR="003E4A3E" w:rsidRPr="00C87D24" w:rsidRDefault="003E4A3E" w:rsidP="003E4A3E">
            <w:pPr>
              <w:spacing w:line="360" w:lineRule="atLeast"/>
              <w:ind w:left="540" w:hanging="540"/>
              <w:jc w:val="center"/>
              <w:rPr>
                <w:noProof/>
                <w:sz w:val="16"/>
                <w:szCs w:val="16"/>
                <w:lang w:val="fr-FR"/>
              </w:rPr>
            </w:pPr>
          </w:p>
        </w:tc>
        <w:tc>
          <w:tcPr>
            <w:tcW w:w="942" w:type="dxa"/>
            <w:tcBorders>
              <w:top w:val="single" w:sz="6" w:space="0" w:color="auto"/>
              <w:left w:val="nil"/>
              <w:bottom w:val="single" w:sz="12" w:space="0" w:color="auto"/>
              <w:right w:val="single" w:sz="6" w:space="0" w:color="auto"/>
            </w:tcBorders>
          </w:tcPr>
          <w:p w:rsidR="003E4A3E" w:rsidRPr="00C87D24" w:rsidRDefault="003E4A3E" w:rsidP="003E4A3E">
            <w:pPr>
              <w:pStyle w:val="chiffreinst"/>
              <w:rPr>
                <w:noProof/>
                <w:lang w:val="fr-FR"/>
              </w:rPr>
            </w:pPr>
            <w:r w:rsidRPr="00C87D24">
              <w:rPr>
                <w:noProof/>
                <w:lang w:val="fr-FR"/>
              </w:rPr>
              <w:t>24</w:t>
            </w:r>
          </w:p>
          <w:p w:rsidR="003E4A3E" w:rsidRPr="00C87D24" w:rsidRDefault="003E4A3E" w:rsidP="003E4A3E">
            <w:pPr>
              <w:pStyle w:val="chiffreinst"/>
              <w:jc w:val="center"/>
              <w:rPr>
                <w:noProof/>
                <w:lang w:val="fr-FR"/>
              </w:rPr>
            </w:pPr>
            <w:r w:rsidRPr="00C87D24">
              <w:rPr>
                <w:noProof/>
                <w:lang w:val="fr-FR"/>
              </w:rPr>
              <w:t>0</w:t>
            </w:r>
          </w:p>
        </w:tc>
        <w:tc>
          <w:tcPr>
            <w:tcW w:w="1170" w:type="dxa"/>
            <w:tcBorders>
              <w:top w:val="single" w:sz="6" w:space="0" w:color="auto"/>
              <w:bottom w:val="single" w:sz="12" w:space="0" w:color="auto"/>
              <w:right w:val="single" w:sz="6" w:space="0" w:color="auto"/>
            </w:tcBorders>
          </w:tcPr>
          <w:p w:rsidR="003E4A3E" w:rsidRPr="00C87D24" w:rsidRDefault="003E4A3E" w:rsidP="003E4A3E">
            <w:pPr>
              <w:pStyle w:val="chiffreinst"/>
              <w:rPr>
                <w:noProof/>
                <w:position w:val="8"/>
                <w:lang w:val="fr-FR"/>
              </w:rPr>
            </w:pPr>
            <w:r w:rsidRPr="00C87D24">
              <w:rPr>
                <w:noProof/>
                <w:lang w:val="fr-FR"/>
              </w:rPr>
              <w:t>25</w:t>
            </w:r>
          </w:p>
          <w:p w:rsidR="003E4A3E" w:rsidRPr="00C87D24" w:rsidRDefault="003E4A3E" w:rsidP="003E4A3E">
            <w:pPr>
              <w:pStyle w:val="chiffreinst"/>
              <w:jc w:val="center"/>
              <w:rPr>
                <w:noProof/>
                <w:lang w:val="fr-FR"/>
              </w:rPr>
            </w:pPr>
            <w:r w:rsidRPr="00C87D24">
              <w:rPr>
                <w:noProof/>
                <w:lang w:val="fr-FR"/>
              </w:rPr>
              <w:t>0</w:t>
            </w:r>
          </w:p>
        </w:tc>
        <w:tc>
          <w:tcPr>
            <w:tcW w:w="1078" w:type="dxa"/>
            <w:tcBorders>
              <w:top w:val="single" w:sz="6" w:space="0" w:color="auto"/>
              <w:left w:val="single" w:sz="6" w:space="0" w:color="auto"/>
              <w:bottom w:val="single" w:sz="12" w:space="0" w:color="auto"/>
              <w:right w:val="single" w:sz="6" w:space="0" w:color="auto"/>
            </w:tcBorders>
          </w:tcPr>
          <w:p w:rsidR="003E4A3E" w:rsidRPr="00C87D24" w:rsidRDefault="003E4A3E" w:rsidP="003E4A3E">
            <w:pPr>
              <w:pStyle w:val="chiffreinst"/>
              <w:rPr>
                <w:noProof/>
                <w:lang w:val="fr-FR"/>
              </w:rPr>
            </w:pPr>
            <w:r w:rsidRPr="00C87D24">
              <w:rPr>
                <w:noProof/>
                <w:lang w:val="fr-FR"/>
              </w:rPr>
              <w:t>26</w:t>
            </w:r>
          </w:p>
          <w:p w:rsidR="003E4A3E" w:rsidRPr="00C87D24" w:rsidRDefault="003E4A3E" w:rsidP="003E4A3E">
            <w:pPr>
              <w:pStyle w:val="chiffreinst"/>
              <w:jc w:val="center"/>
              <w:rPr>
                <w:noProof/>
                <w:lang w:val="fr-FR"/>
              </w:rPr>
            </w:pPr>
            <w:r w:rsidRPr="00C87D24">
              <w:rPr>
                <w:noProof/>
                <w:lang w:val="fr-FR"/>
              </w:rPr>
              <w:t>6</w:t>
            </w:r>
          </w:p>
        </w:tc>
        <w:tc>
          <w:tcPr>
            <w:tcW w:w="991" w:type="dxa"/>
            <w:tcBorders>
              <w:top w:val="single" w:sz="6" w:space="0" w:color="auto"/>
              <w:left w:val="single" w:sz="6" w:space="0" w:color="auto"/>
              <w:bottom w:val="single" w:sz="12" w:space="0" w:color="auto"/>
              <w:right w:val="single" w:sz="6" w:space="0" w:color="auto"/>
            </w:tcBorders>
          </w:tcPr>
          <w:p w:rsidR="003E4A3E" w:rsidRPr="00C87D24" w:rsidRDefault="003E4A3E" w:rsidP="003E4A3E">
            <w:pPr>
              <w:pStyle w:val="chiffreinst"/>
              <w:rPr>
                <w:noProof/>
                <w:lang w:val="fr-FR"/>
              </w:rPr>
            </w:pPr>
            <w:r w:rsidRPr="00C87D24">
              <w:rPr>
                <w:noProof/>
                <w:lang w:val="fr-FR"/>
              </w:rPr>
              <w:t>27</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3E4A3E" w:rsidRPr="00C87D24" w:rsidRDefault="003E4A3E" w:rsidP="003E4A3E">
            <w:pPr>
              <w:pStyle w:val="chiffreinst"/>
              <w:rPr>
                <w:noProof/>
                <w:lang w:val="fr-FR"/>
              </w:rPr>
            </w:pPr>
            <w:r w:rsidRPr="00C87D24">
              <w:rPr>
                <w:noProof/>
                <w:lang w:val="fr-FR"/>
              </w:rPr>
              <w:t>28</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3E4A3E" w:rsidRPr="00C87D24" w:rsidRDefault="003E4A3E" w:rsidP="003E4A3E">
            <w:pPr>
              <w:pStyle w:val="chiffreinst"/>
              <w:rPr>
                <w:noProof/>
                <w:lang w:val="fr-FR"/>
              </w:rPr>
            </w:pPr>
            <w:r w:rsidRPr="00C87D24">
              <w:rPr>
                <w:noProof/>
                <w:lang w:val="fr-FR"/>
              </w:rPr>
              <w:t>29</w:t>
            </w:r>
          </w:p>
          <w:p w:rsidR="003E4A3E" w:rsidRPr="00C87D24" w:rsidRDefault="003E4A3E" w:rsidP="003E4A3E">
            <w:pPr>
              <w:pStyle w:val="chiffreinst"/>
              <w:jc w:val="center"/>
              <w:rPr>
                <w:noProof/>
                <w:lang w:val="fr-FR"/>
              </w:rPr>
            </w:pPr>
            <w:r w:rsidRPr="00C87D24">
              <w:rPr>
                <w:noProof/>
                <w:lang w:val="fr-FR"/>
              </w:rPr>
              <w:t>0</w:t>
            </w:r>
          </w:p>
        </w:tc>
        <w:tc>
          <w:tcPr>
            <w:tcW w:w="1080" w:type="dxa"/>
            <w:tcBorders>
              <w:top w:val="single" w:sz="6" w:space="0" w:color="auto"/>
              <w:bottom w:val="single" w:sz="12" w:space="0" w:color="auto"/>
              <w:right w:val="single" w:sz="12" w:space="0" w:color="auto"/>
            </w:tcBorders>
          </w:tcPr>
          <w:p w:rsidR="003E4A3E" w:rsidRPr="00C87D24" w:rsidRDefault="003E4A3E" w:rsidP="003E4A3E">
            <w:pPr>
              <w:pStyle w:val="chiffreinst"/>
              <w:rPr>
                <w:noProof/>
                <w:lang w:val="fr-FR"/>
              </w:rPr>
            </w:pPr>
            <w:r w:rsidRPr="00C87D24">
              <w:rPr>
                <w:noProof/>
                <w:lang w:val="fr-FR"/>
              </w:rPr>
              <w:t>30</w:t>
            </w:r>
          </w:p>
          <w:p w:rsidR="003E4A3E" w:rsidRPr="00C87D24" w:rsidRDefault="003E4A3E" w:rsidP="003E4A3E">
            <w:pPr>
              <w:pStyle w:val="chiffreinst"/>
              <w:jc w:val="center"/>
              <w:rPr>
                <w:noProof/>
                <w:lang w:val="fr-FR"/>
              </w:rPr>
            </w:pPr>
            <w:r w:rsidRPr="00C87D24">
              <w:rPr>
                <w:noProof/>
                <w:lang w:val="fr-FR"/>
              </w:rPr>
              <w:t>2</w:t>
            </w:r>
          </w:p>
        </w:tc>
      </w:tr>
    </w:tbl>
    <w:p w:rsidR="003E4A3E" w:rsidRPr="00C87D24" w:rsidRDefault="003E4A3E" w:rsidP="003E4A3E">
      <w:pPr>
        <w:keepNext/>
        <w:pBdr>
          <w:bottom w:val="double" w:sz="6" w:space="1" w:color="auto"/>
        </w:pBdr>
        <w:spacing w:before="80" w:line="280" w:lineRule="exact"/>
        <w:jc w:val="center"/>
        <w:rPr>
          <w:noProof/>
          <w:sz w:val="28"/>
          <w:szCs w:val="28"/>
          <w:lang w:val="fr-FR"/>
        </w:rPr>
      </w:pPr>
    </w:p>
    <w:p w:rsidR="003E4A3E" w:rsidRPr="00C87D24" w:rsidRDefault="003E4A3E" w:rsidP="003E4A3E">
      <w:pPr>
        <w:pStyle w:val="Heading2"/>
        <w:ind w:right="0"/>
        <w:rPr>
          <w:rFonts w:ascii="Arial" w:hAnsi="Arial"/>
          <w:i/>
          <w:noProof/>
          <w:lang w:val="fr-FR"/>
        </w:rPr>
      </w:pPr>
      <w:r w:rsidRPr="00C87D24">
        <w:rPr>
          <w:rFonts w:ascii="Arial" w:hAnsi="Arial"/>
          <w:noProof/>
          <w:lang w:val="fr-FR"/>
        </w:rPr>
        <w:t>UMRECHNUNGSTABELLE FÜR STANDARD-GETRÄNKEEINHEITEN</w:t>
      </w:r>
    </w:p>
    <w:p w:rsidR="003E4A3E" w:rsidRPr="00C87D24" w:rsidRDefault="003E4A3E" w:rsidP="003E4A3E">
      <w:pPr>
        <w:pStyle w:val="Heading3"/>
        <w:tabs>
          <w:tab w:val="clear" w:pos="3420"/>
          <w:tab w:val="clear" w:pos="6210"/>
        </w:tabs>
        <w:ind w:left="0" w:right="0" w:firstLine="0"/>
        <w:rPr>
          <w:rFonts w:ascii="Arial" w:hAnsi="Arial"/>
          <w:noProof/>
          <w:sz w:val="22"/>
          <w:lang w:val="fr-FR"/>
        </w:rPr>
      </w:pPr>
      <w:r w:rsidRPr="00C87D24">
        <w:rPr>
          <w:rFonts w:ascii="Arial" w:hAnsi="Arial"/>
          <w:noProof/>
          <w:lang w:val="fr-FR"/>
        </w:rPr>
        <w:t>Eine Standard-Getränkeeinheit entspricht</w:t>
      </w:r>
    </w:p>
    <w:p w:rsidR="003E4A3E" w:rsidRPr="00C87D24" w:rsidRDefault="003E4A3E" w:rsidP="003E4A3E">
      <w:pPr>
        <w:rPr>
          <w:noProof/>
          <w:sz w:val="28"/>
          <w:szCs w:val="28"/>
          <w:lang w:val="fr-FR"/>
        </w:rPr>
      </w:pPr>
    </w:p>
    <w:p w:rsidR="003E4A3E" w:rsidRPr="00C87D24" w:rsidRDefault="003E4A3E" w:rsidP="003E4A3E">
      <w:pPr>
        <w:spacing w:before="80" w:line="280" w:lineRule="exact"/>
        <w:ind w:left="274" w:hanging="274"/>
        <w:rPr>
          <w:noProof/>
          <w:lang w:val="fr-FR"/>
        </w:rPr>
      </w:pPr>
      <w:r w:rsidRPr="00C87D24">
        <w:rPr>
          <w:noProof/>
          <w:lang w:val="fr-FR"/>
        </w:rPr>
        <w:sym w:font="Wingdings" w:char="F075"/>
      </w:r>
      <w:r w:rsidRPr="00C87D24">
        <w:rPr>
          <w:noProof/>
          <w:lang w:val="fr-FR"/>
        </w:rPr>
        <w:t xml:space="preserve"> </w:t>
      </w:r>
      <w:r w:rsidRPr="00C87D24">
        <w:rPr>
          <w:b/>
          <w:noProof/>
          <w:lang w:val="fr-FR"/>
        </w:rPr>
        <w:t>33 cl BIER (5 %)</w:t>
      </w:r>
    </w:p>
    <w:p w:rsidR="003E4A3E" w:rsidRPr="00C87D24" w:rsidRDefault="003E4A3E" w:rsidP="003E4A3E">
      <w:pPr>
        <w:rPr>
          <w:noProof/>
          <w:sz w:val="28"/>
          <w:szCs w:val="28"/>
          <w:lang w:val="fr-FR"/>
        </w:rPr>
      </w:pPr>
    </w:p>
    <w:p w:rsidR="003E4A3E" w:rsidRPr="00C87D24" w:rsidRDefault="003E4A3E" w:rsidP="003E4A3E">
      <w:pPr>
        <w:spacing w:before="80" w:line="280" w:lineRule="exact"/>
        <w:ind w:left="274" w:hanging="274"/>
        <w:rPr>
          <w:b/>
          <w:noProof/>
          <w:lang w:val="fr-FR"/>
        </w:rPr>
      </w:pPr>
      <w:r w:rsidRPr="00C87D24">
        <w:rPr>
          <w:noProof/>
          <w:lang w:val="fr-FR"/>
        </w:rPr>
        <w:sym w:font="Wingdings" w:char="F075"/>
      </w:r>
      <w:r w:rsidRPr="00C87D24">
        <w:rPr>
          <w:noProof/>
          <w:lang w:val="fr-FR"/>
        </w:rPr>
        <w:t xml:space="preserve"> </w:t>
      </w:r>
      <w:r w:rsidRPr="00C87D24">
        <w:rPr>
          <w:b/>
          <w:noProof/>
          <w:lang w:val="fr-FR"/>
        </w:rPr>
        <w:t>15 cl WEIN (10 %–12 %)</w:t>
      </w:r>
    </w:p>
    <w:p w:rsidR="003E4A3E" w:rsidRPr="00C87D24" w:rsidRDefault="003E4A3E" w:rsidP="003E4A3E">
      <w:pPr>
        <w:rPr>
          <w:noProof/>
          <w:sz w:val="28"/>
          <w:szCs w:val="28"/>
          <w:lang w:val="fr-FR"/>
        </w:rPr>
      </w:pPr>
    </w:p>
    <w:p w:rsidR="003E4A3E" w:rsidRPr="00C87D24" w:rsidRDefault="003E4A3E" w:rsidP="003E4A3E">
      <w:pPr>
        <w:spacing w:before="80" w:line="280" w:lineRule="exact"/>
        <w:ind w:left="360" w:hanging="360"/>
        <w:rPr>
          <w:b/>
          <w:noProof/>
          <w:lang w:val="fr-FR"/>
        </w:rPr>
      </w:pPr>
      <w:r w:rsidRPr="00C87D24">
        <w:rPr>
          <w:noProof/>
          <w:lang w:val="fr-FR"/>
        </w:rPr>
        <w:sym w:font="Wingdings" w:char="F075"/>
      </w:r>
      <w:r w:rsidRPr="00C87D24">
        <w:rPr>
          <w:noProof/>
          <w:lang w:val="fr-FR"/>
        </w:rPr>
        <w:t xml:space="preserve"> </w:t>
      </w:r>
      <w:r w:rsidRPr="00C87D24">
        <w:rPr>
          <w:b/>
          <w:noProof/>
          <w:lang w:val="fr-FR"/>
        </w:rPr>
        <w:t>9 cl BRANNTWEIN (16 %–18 %)</w:t>
      </w:r>
    </w:p>
    <w:p w:rsidR="003E4A3E" w:rsidRPr="00C87D24" w:rsidRDefault="003E4A3E" w:rsidP="003E4A3E">
      <w:pPr>
        <w:rPr>
          <w:noProof/>
          <w:sz w:val="28"/>
          <w:szCs w:val="28"/>
          <w:lang w:val="fr-FR"/>
        </w:rPr>
      </w:pPr>
    </w:p>
    <w:p w:rsidR="003E4A3E" w:rsidRPr="00C87D24" w:rsidRDefault="003E4A3E" w:rsidP="003E4A3E">
      <w:pPr>
        <w:spacing w:before="80" w:line="280" w:lineRule="exact"/>
        <w:ind w:left="274" w:hanging="274"/>
        <w:rPr>
          <w:noProof/>
          <w:lang w:val="fr-FR"/>
        </w:rPr>
      </w:pPr>
      <w:r w:rsidRPr="00C87D24">
        <w:rPr>
          <w:noProof/>
          <w:lang w:val="fr-FR"/>
        </w:rPr>
        <w:sym w:font="Wingdings" w:char="F075"/>
      </w:r>
      <w:r w:rsidRPr="00C87D24">
        <w:rPr>
          <w:noProof/>
          <w:lang w:val="fr-FR"/>
        </w:rPr>
        <w:t xml:space="preserve"> </w:t>
      </w:r>
      <w:r w:rsidRPr="00C87D24">
        <w:rPr>
          <w:b/>
          <w:noProof/>
          <w:lang w:val="fr-FR"/>
        </w:rPr>
        <w:t>4 cl HOCHPROZENTIGEM (43 %–50 %)</w:t>
      </w:r>
    </w:p>
    <w:p w:rsidR="003E4A3E" w:rsidRPr="00C87D24" w:rsidRDefault="003E4A3E" w:rsidP="003E4A3E">
      <w:pPr>
        <w:rPr>
          <w:noProof/>
          <w:sz w:val="28"/>
          <w:szCs w:val="28"/>
          <w:lang w:val="fr-FR"/>
        </w:rPr>
      </w:pP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sym w:font="Wingdings" w:char="F075"/>
      </w:r>
      <w:r w:rsidRPr="00C87D24">
        <w:rPr>
          <w:noProof/>
          <w:lang w:val="fr-FR"/>
        </w:rPr>
        <w:t xml:space="preserve"> WEIN: 1 Flasche</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750 ml</w:t>
      </w:r>
      <w:r w:rsidRPr="00C87D24">
        <w:rPr>
          <w:noProof/>
          <w:lang w:val="fr-FR"/>
        </w:rPr>
        <w:tab/>
        <w:t>=</w:t>
      </w:r>
      <w:r w:rsidRPr="00C87D24">
        <w:rPr>
          <w:noProof/>
          <w:lang w:val="fr-FR"/>
        </w:rPr>
        <w:tab/>
        <w:t>5 Standard-Getränkeeinheiten</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1,5 Liter</w:t>
      </w:r>
      <w:r w:rsidRPr="00C87D24">
        <w:rPr>
          <w:noProof/>
          <w:lang w:val="fr-FR"/>
        </w:rPr>
        <w:tab/>
        <w:t>=</w:t>
      </w:r>
      <w:r w:rsidRPr="00C87D24">
        <w:rPr>
          <w:noProof/>
          <w:lang w:val="fr-FR"/>
        </w:rPr>
        <w:tab/>
        <w:t>8 Standard-Getränkeeinheiten</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75 cl Branntwein</w:t>
      </w:r>
      <w:r w:rsidRPr="00C87D24">
        <w:rPr>
          <w:noProof/>
          <w:lang w:val="fr-FR"/>
        </w:rPr>
        <w:tab/>
        <w:t>=</w:t>
      </w:r>
      <w:r w:rsidRPr="00C87D24">
        <w:rPr>
          <w:noProof/>
          <w:lang w:val="fr-FR"/>
        </w:rPr>
        <w:tab/>
        <w:t>8 1/3 Standard-Getränkeeinheiten</w:t>
      </w:r>
    </w:p>
    <w:p w:rsidR="003E4A3E" w:rsidRPr="00C87D24" w:rsidRDefault="003E4A3E" w:rsidP="003E4A3E">
      <w:pPr>
        <w:rPr>
          <w:noProof/>
          <w:sz w:val="28"/>
          <w:szCs w:val="28"/>
          <w:lang w:val="fr-FR"/>
        </w:rPr>
      </w:pP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sym w:font="Wingdings" w:char="F075"/>
      </w:r>
      <w:r w:rsidRPr="00C87D24">
        <w:rPr>
          <w:noProof/>
          <w:lang w:val="fr-FR"/>
        </w:rPr>
        <w:t xml:space="preserve"> HOCHPROZENTIGES: 1 Flasche</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33 cl (auch gemischt)</w:t>
      </w:r>
      <w:r w:rsidRPr="00C87D24">
        <w:rPr>
          <w:noProof/>
          <w:lang w:val="fr-FR"/>
        </w:rPr>
        <w:tab/>
        <w:t>=</w:t>
      </w:r>
      <w:r w:rsidRPr="00C87D24">
        <w:rPr>
          <w:noProof/>
          <w:lang w:val="fr-FR"/>
        </w:rPr>
        <w:tab/>
        <w:t>8 Standard-Getränkeeinheiten</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75 cl</w:t>
      </w:r>
      <w:r w:rsidRPr="00C87D24">
        <w:rPr>
          <w:noProof/>
          <w:lang w:val="fr-FR"/>
        </w:rPr>
        <w:tab/>
        <w:t>=</w:t>
      </w:r>
      <w:r w:rsidRPr="00C87D24">
        <w:rPr>
          <w:noProof/>
          <w:lang w:val="fr-FR"/>
        </w:rPr>
        <w:tab/>
        <w:t>17 1/3 Standard-Getränkeeinheiten</w:t>
      </w:r>
    </w:p>
    <w:p w:rsidR="003E4A3E" w:rsidRPr="00C87D24" w:rsidRDefault="003E4A3E" w:rsidP="003E4A3E">
      <w:pPr>
        <w:tabs>
          <w:tab w:val="left" w:pos="3420"/>
          <w:tab w:val="left" w:pos="6210"/>
        </w:tabs>
        <w:spacing w:before="80" w:line="280" w:lineRule="exact"/>
        <w:ind w:left="274" w:hanging="274"/>
        <w:rPr>
          <w:noProof/>
          <w:lang w:val="fr-FR"/>
        </w:rPr>
      </w:pPr>
      <w:r w:rsidRPr="00C87D24">
        <w:rPr>
          <w:noProof/>
          <w:lang w:val="fr-FR"/>
        </w:rPr>
        <w:tab/>
        <w:t>1,5 Liter</w:t>
      </w:r>
      <w:r w:rsidRPr="00C87D24">
        <w:rPr>
          <w:noProof/>
          <w:lang w:val="fr-FR"/>
        </w:rPr>
        <w:tab/>
        <w:t>=</w:t>
      </w:r>
      <w:r w:rsidRPr="00C87D24">
        <w:rPr>
          <w:noProof/>
          <w:lang w:val="fr-FR"/>
        </w:rPr>
        <w:tab/>
        <w:t>26 2/3 Standard-Getränkeeinheiten</w:t>
      </w:r>
    </w:p>
    <w:p w:rsidR="003E4A3E" w:rsidRPr="00C87D24" w:rsidRDefault="003E4A3E" w:rsidP="003E4A3E">
      <w:pPr>
        <w:rPr>
          <w:noProof/>
          <w:lang w:val="fr-FR"/>
        </w:rPr>
      </w:pPr>
    </w:p>
    <w:sectPr w:rsidR="003E4A3E" w:rsidRPr="00C87D24" w:rsidSect="00C87D24">
      <w:headerReference w:type="default" r:id="rId8"/>
      <w:footerReference w:type="default" r:id="rId9"/>
      <w:footerReference w:type="first" r:id="rId10"/>
      <w:footnotePr>
        <w:numFmt w:val="lowerRoman"/>
      </w:footnotePr>
      <w:endnotePr>
        <w:numFmt w:val="decimal"/>
      </w:endnotePr>
      <w:pgSz w:w="12240" w:h="15840" w:code="122"/>
      <w:pgMar w:top="567" w:right="720" w:bottom="567" w:left="1440" w:header="454" w:footer="45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E8" w:rsidRDefault="00BA04E8">
      <w:r>
        <w:separator/>
      </w:r>
    </w:p>
  </w:endnote>
  <w:endnote w:type="continuationSeparator" w:id="0">
    <w:p w:rsidR="00BA04E8" w:rsidRDefault="00BA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E0" w:rsidRPr="006C17E0" w:rsidRDefault="006C17E0" w:rsidP="003E4A3E">
    <w:pPr>
      <w:pStyle w:val="Footer"/>
    </w:pPr>
    <w:r w:rsidRPr="006C17E0">
      <w:sym w:font="Symbol" w:char="F0D3"/>
    </w:r>
    <w:r w:rsidRPr="006C17E0">
      <w:t>Sobell, L. C. &amp; Sobell, M. B., 2000</w:t>
    </w:r>
  </w:p>
  <w:p w:rsidR="006C17E0" w:rsidRPr="006C17E0" w:rsidRDefault="006C17E0" w:rsidP="003E4A3E">
    <w:pPr>
      <w:pStyle w:val="Footer"/>
      <w:rPr>
        <w:rFonts w:cs="Arial"/>
        <w:sz w:val="12"/>
        <w:szCs w:val="12"/>
      </w:rPr>
    </w:pPr>
  </w:p>
  <w:p w:rsidR="006C17E0" w:rsidRPr="00C87D24" w:rsidRDefault="006C17E0" w:rsidP="006C17E0">
    <w:pPr>
      <w:pStyle w:val="Footer"/>
      <w:tabs>
        <w:tab w:val="clear" w:pos="4320"/>
        <w:tab w:val="clear" w:pos="8640"/>
      </w:tabs>
      <w:rPr>
        <w:rFonts w:cs="Arial"/>
        <w:sz w:val="16"/>
      </w:rPr>
    </w:pPr>
    <w:r w:rsidRPr="00C87D24">
      <w:rPr>
        <w:rFonts w:cs="Arial"/>
        <w:sz w:val="16"/>
      </w:rPr>
      <w:t xml:space="preserve">TLBF Instructions - </w:t>
    </w:r>
    <w:r>
      <w:rPr>
        <w:rFonts w:cs="Arial"/>
        <w:sz w:val="16"/>
      </w:rPr>
      <w:t>Germany</w:t>
    </w:r>
    <w:r w:rsidRPr="00C87D24">
      <w:rPr>
        <w:rFonts w:cs="Arial"/>
        <w:sz w:val="16"/>
      </w:rPr>
      <w:t>/</w:t>
    </w:r>
    <w:r w:rsidR="00202CFB">
      <w:rPr>
        <w:rFonts w:cs="Arial"/>
        <w:sz w:val="16"/>
      </w:rPr>
      <w:t>Ger</w:t>
    </w:r>
    <w:r>
      <w:rPr>
        <w:rFonts w:cs="Arial"/>
        <w:sz w:val="16"/>
      </w:rPr>
      <w:t>man</w:t>
    </w:r>
    <w:r w:rsidRPr="00C87D24">
      <w:rPr>
        <w:rFonts w:cs="Arial"/>
        <w:sz w:val="16"/>
      </w:rPr>
      <w:t xml:space="preserve"> - </w:t>
    </w:r>
    <w:r>
      <w:rPr>
        <w:rFonts w:cs="Arial"/>
        <w:sz w:val="16"/>
      </w:rPr>
      <w:t xml:space="preserve">Version of 27 Jan 12 - </w:t>
    </w:r>
    <w:r w:rsidRPr="00C87D24">
      <w:rPr>
        <w:rFonts w:cs="Arial"/>
        <w:sz w:val="16"/>
      </w:rPr>
      <w:t>Mapi Institute.</w:t>
    </w:r>
  </w:p>
  <w:p w:rsidR="006C17E0" w:rsidRPr="006C17E0" w:rsidRDefault="006C17E0" w:rsidP="006C17E0">
    <w:pPr>
      <w:pStyle w:val="Footer"/>
      <w:tabs>
        <w:tab w:val="clear" w:pos="4320"/>
        <w:tab w:val="clear" w:pos="8640"/>
      </w:tabs>
    </w:pPr>
    <w:r>
      <w:rPr>
        <w:rFonts w:cs="Arial"/>
        <w:noProof/>
        <w:sz w:val="12"/>
      </w:rPr>
      <w:t>ID6653 / TLFB-Instructions_AU1.0_deu-DE.doc</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E0" w:rsidRPr="00C87D24" w:rsidRDefault="006C17E0" w:rsidP="003E4A3E">
    <w:pPr>
      <w:pStyle w:val="Footer"/>
      <w:tabs>
        <w:tab w:val="clear" w:pos="4320"/>
        <w:tab w:val="clear" w:pos="8640"/>
      </w:tabs>
    </w:pPr>
    <w:r w:rsidRPr="00C87D24">
      <w:sym w:font="Symbol" w:char="F0D3"/>
    </w:r>
    <w:r w:rsidRPr="00C87D24">
      <w:t>Sobell, L. C. &amp; Sobell, M. B., 2000</w:t>
    </w:r>
  </w:p>
  <w:p w:rsidR="006C17E0" w:rsidRPr="00C87D24" w:rsidRDefault="006C17E0" w:rsidP="003E4A3E">
    <w:pPr>
      <w:pStyle w:val="Footer"/>
      <w:tabs>
        <w:tab w:val="clear" w:pos="4320"/>
        <w:tab w:val="clear" w:pos="8640"/>
      </w:tabs>
      <w:rPr>
        <w:rFonts w:cs="Arial"/>
        <w:sz w:val="6"/>
        <w:szCs w:val="6"/>
      </w:rPr>
    </w:pPr>
  </w:p>
  <w:p w:rsidR="006C17E0" w:rsidRPr="00C87D24" w:rsidRDefault="006C17E0" w:rsidP="00AE0D7E">
    <w:pPr>
      <w:pStyle w:val="Footer"/>
      <w:tabs>
        <w:tab w:val="clear" w:pos="4320"/>
        <w:tab w:val="clear" w:pos="8640"/>
      </w:tabs>
      <w:rPr>
        <w:rFonts w:cs="Arial"/>
        <w:sz w:val="16"/>
      </w:rPr>
    </w:pPr>
    <w:r w:rsidRPr="00C87D24">
      <w:rPr>
        <w:rFonts w:cs="Arial"/>
        <w:sz w:val="16"/>
      </w:rPr>
      <w:t xml:space="preserve">TLBF Instructions - </w:t>
    </w:r>
    <w:r>
      <w:rPr>
        <w:rFonts w:cs="Arial"/>
        <w:sz w:val="16"/>
      </w:rPr>
      <w:t>Germany</w:t>
    </w:r>
    <w:r w:rsidRPr="00C87D24">
      <w:rPr>
        <w:rFonts w:cs="Arial"/>
        <w:sz w:val="16"/>
      </w:rPr>
      <w:t>/</w:t>
    </w:r>
    <w:r w:rsidR="00202CFB">
      <w:rPr>
        <w:rFonts w:cs="Arial"/>
        <w:sz w:val="16"/>
      </w:rPr>
      <w:t>Ger</w:t>
    </w:r>
    <w:r>
      <w:rPr>
        <w:rFonts w:cs="Arial"/>
        <w:sz w:val="16"/>
      </w:rPr>
      <w:t>man</w:t>
    </w:r>
    <w:r w:rsidRPr="00C87D24">
      <w:rPr>
        <w:rFonts w:cs="Arial"/>
        <w:sz w:val="16"/>
      </w:rPr>
      <w:t xml:space="preserve"> - </w:t>
    </w:r>
    <w:r>
      <w:rPr>
        <w:rFonts w:cs="Arial"/>
        <w:sz w:val="16"/>
      </w:rPr>
      <w:t xml:space="preserve">Version of 27 Jan 12 - </w:t>
    </w:r>
    <w:r w:rsidRPr="00C87D24">
      <w:rPr>
        <w:rFonts w:cs="Arial"/>
        <w:sz w:val="16"/>
      </w:rPr>
      <w:t>Mapi Institute.</w:t>
    </w:r>
  </w:p>
  <w:p w:rsidR="006C17E0" w:rsidRPr="006C17E0" w:rsidRDefault="006C17E0" w:rsidP="006C17E0">
    <w:pPr>
      <w:pStyle w:val="Footer"/>
      <w:tabs>
        <w:tab w:val="clear" w:pos="4320"/>
        <w:tab w:val="clear" w:pos="8640"/>
      </w:tabs>
    </w:pPr>
    <w:r>
      <w:rPr>
        <w:rFonts w:cs="Arial"/>
        <w:noProof/>
        <w:sz w:val="12"/>
      </w:rPr>
      <w:t>ID6653 / TLFB-Instructions_AU1.0_deu-DE.doc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E8" w:rsidRDefault="00BA04E8">
      <w:r>
        <w:separator/>
      </w:r>
    </w:p>
  </w:footnote>
  <w:footnote w:type="continuationSeparator" w:id="0">
    <w:p w:rsidR="00BA04E8" w:rsidRDefault="00BA04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E0" w:rsidRDefault="006C17E0" w:rsidP="003E4A3E">
    <w:pPr>
      <w:pStyle w:val="Header"/>
      <w:tabs>
        <w:tab w:val="clear" w:pos="8640"/>
        <w:tab w:val="right" w:pos="1062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3F2096">
      <w:rPr>
        <w:rStyle w:val="PageNumber"/>
        <w:noProof/>
      </w:rPr>
      <w:t>2</w:t>
    </w:r>
    <w:r>
      <w:rPr>
        <w:rStyle w:val="PageNumber"/>
      </w:rPr>
      <w:fldChar w:fldCharType="end"/>
    </w:r>
  </w:p>
  <w:p w:rsidR="006C17E0" w:rsidRDefault="006C17E0">
    <w:pPr>
      <w:pStyle w:val="Header"/>
      <w:tabs>
        <w:tab w:val="clear" w:pos="8640"/>
        <w:tab w:val="right" w:pos="106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5">
    <w:nsid w:val="00000006"/>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6">
    <w:nsid w:val="00000007"/>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7">
    <w:nsid w:val="00000008"/>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8">
    <w:nsid w:val="00000009"/>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9">
    <w:nsid w:val="0000000A"/>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0">
    <w:nsid w:val="0000000B"/>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1">
    <w:nsid w:val="0000000C"/>
    <w:multiLevelType w:val="singleLevel"/>
    <w:tmpl w:val="000D04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E4"/>
    <w:rsid w:val="00202CFB"/>
    <w:rsid w:val="003E4A3E"/>
    <w:rsid w:val="003F2096"/>
    <w:rsid w:val="006C17E0"/>
    <w:rsid w:val="00906425"/>
    <w:rsid w:val="00AE0D7E"/>
    <w:rsid w:val="00BA04E8"/>
    <w:rsid w:val="00C8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de-CH"/>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de-CH"/>
    </w:rPr>
  </w:style>
  <w:style w:type="paragraph" w:customStyle="1" w:styleId="Footer1">
    <w:name w:val="Footer1"/>
    <w:pPr>
      <w:tabs>
        <w:tab w:val="center" w:pos="4320"/>
        <w:tab w:val="right" w:pos="8640"/>
      </w:tabs>
    </w:pPr>
    <w:rPr>
      <w:rFonts w:ascii="Times" w:hAnsi="Times"/>
      <w:sz w:val="24"/>
      <w:lang w:val="de-CH"/>
    </w:rPr>
  </w:style>
  <w:style w:type="paragraph" w:customStyle="1" w:styleId="Header1">
    <w:name w:val="Header1"/>
    <w:pPr>
      <w:tabs>
        <w:tab w:val="center" w:pos="4320"/>
        <w:tab w:val="right" w:pos="8640"/>
      </w:tabs>
    </w:pPr>
    <w:rPr>
      <w:rFonts w:ascii="Times" w:hAnsi="Times"/>
      <w:sz w:val="24"/>
      <w:lang w:val="de-CH"/>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de-CH"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de-CH"/>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de-CH"/>
    </w:rPr>
  </w:style>
  <w:style w:type="paragraph" w:customStyle="1" w:styleId="Footer1">
    <w:name w:val="Footer1"/>
    <w:pPr>
      <w:tabs>
        <w:tab w:val="center" w:pos="4320"/>
        <w:tab w:val="right" w:pos="8640"/>
      </w:tabs>
    </w:pPr>
    <w:rPr>
      <w:rFonts w:ascii="Times" w:hAnsi="Times"/>
      <w:sz w:val="24"/>
      <w:lang w:val="de-CH"/>
    </w:rPr>
  </w:style>
  <w:style w:type="paragraph" w:customStyle="1" w:styleId="Header1">
    <w:name w:val="Header1"/>
    <w:pPr>
      <w:tabs>
        <w:tab w:val="center" w:pos="4320"/>
        <w:tab w:val="right" w:pos="8640"/>
      </w:tabs>
    </w:pPr>
    <w:rPr>
      <w:rFonts w:ascii="Times" w:hAnsi="Times"/>
      <w:sz w:val="24"/>
      <w:lang w:val="de-CH"/>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3515</Characters>
  <Application>Microsoft Macintosh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Instructions for Filling Out the Timeline Alcohol Use Calendar</vt:lpstr>
    </vt:vector>
  </TitlesOfParts>
  <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Filling Out the Timeline Alcohol Use Calendar</dc:title>
  <dc:subject>Instructions for Filling Out the Timeline Alcohol Use Calendar</dc:subject>
  <dc:creator>azaccardelli</dc:creator>
  <cp:keywords>instructions; timeline; alcohol use; calendar</cp:keywords>
  <cp:lastModifiedBy>Linda Sobell</cp:lastModifiedBy>
  <cp:revision>2</cp:revision>
  <cp:lastPrinted>1999-12-30T21:48:00Z</cp:lastPrinted>
  <dcterms:created xsi:type="dcterms:W3CDTF">2012-05-03T18:35:00Z</dcterms:created>
  <dcterms:modified xsi:type="dcterms:W3CDTF">2012-05-03T18:35:00Z</dcterms:modified>
</cp:coreProperties>
</file>